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1F73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4AB28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504F2E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5E4F9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107B5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7B45B9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021045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61F1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55B745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469C0D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207835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1E54B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AD9BA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434B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44B4AFD">
      <w:pPr>
        <w:pStyle w:val="2"/>
        <w:jc w:val="center"/>
        <w:rPr>
          <w:rFonts w:hint="eastAsia" w:ascii="黑体" w:hAnsi="黑体"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B8D842">
      <w:pPr>
        <w:pStyle w:val="2"/>
        <w:jc w:val="center"/>
      </w:pPr>
      <w:r>
        <w:rPr>
          <w:rFonts w:hint="eastAsia" w:ascii="黑体" w:hAnsi="黑体" w:eastAsia="黑体"/>
          <w:sz w:val="36"/>
          <w:szCs w:val="36"/>
        </w:rPr>
        <w:t>泌尿生殖系统癌症早筛标志物创新科研项目</w:t>
      </w:r>
    </w:p>
    <w:p w14:paraId="549C711F"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项目申请书</w:t>
      </w:r>
    </w:p>
    <w:p w14:paraId="3DB8D3EE">
      <w:pPr>
        <w:spacing w:line="480" w:lineRule="auto"/>
        <w:rPr>
          <w:rFonts w:hint="eastAsia"/>
          <w:b/>
          <w:sz w:val="24"/>
          <w:szCs w:val="24"/>
        </w:rPr>
      </w:pPr>
    </w:p>
    <w:p w14:paraId="56CB05A8">
      <w:pPr>
        <w:spacing w:line="600" w:lineRule="auto"/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6e70e301-d30c-4b2f-be1d-774cee3235e0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0D259B33">
      <w:pPr>
        <w:spacing w:line="60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申请医院/科室：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3567"/>
          <w:placeholder>
            <w:docPart w:val="{da4e901c-3a46-4051-b21c-77ac03bb1988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20427B10">
      <w:pPr>
        <w:spacing w:line="600" w:lineRule="auto"/>
        <w:rPr>
          <w:rFonts w:hint="eastAsia" w:ascii="宋体" w:hAnsi="宋体" w:eastAsia="宋体" w:cs="宋体"/>
          <w:b/>
          <w:bCs/>
          <w:color w:val="000000"/>
          <w:spacing w:val="16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/>
          <w:b/>
          <w:sz w:val="28"/>
          <w:szCs w:val="28"/>
        </w:rPr>
        <w:t>课题负责人：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64745"/>
          <w:placeholder>
            <w:docPart w:val="{96463510-dd94-4c4e-8d83-6dd406275a4a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6E71390E">
      <w:pPr>
        <w:spacing w:line="600" w:lineRule="auto"/>
        <w:rPr>
          <w:rFonts w:hint="eastAsia" w:ascii="宋体" w:hAnsi="宋体" w:eastAsia="宋体" w:cs="宋体"/>
          <w:b/>
          <w:bCs/>
          <w:color w:val="000000"/>
          <w:spacing w:val="16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/>
          <w:b/>
          <w:sz w:val="28"/>
          <w:szCs w:val="28"/>
        </w:rPr>
        <w:t>通讯地址：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4084"/>
          <w:placeholder>
            <w:docPart w:val="{536d2bb8-847c-44bc-ac27-66e799e7d98c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3C8B96CA">
      <w:pPr>
        <w:spacing w:line="600" w:lineRule="auto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联系电话：</w:t>
      </w:r>
      <w:r>
        <w:rPr>
          <w:b/>
          <w:sz w:val="28"/>
          <w:szCs w:val="28"/>
          <w:u w:val="single"/>
        </w:rPr>
        <w:t xml:space="preserve">                      </w:t>
      </w:r>
    </w:p>
    <w:p w14:paraId="03FDD810">
      <w:pPr>
        <w:spacing w:line="600" w:lineRule="auto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电子邮箱：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          </w:t>
      </w:r>
    </w:p>
    <w:p w14:paraId="25750097">
      <w:pPr>
        <w:spacing w:line="60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申报日期：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3275"/>
          <w:placeholder>
            <w:docPart w:val="{6cdc4fb5-607c-46e6-8350-0624609373e5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04BE559">
      <w:pPr>
        <w:spacing w:line="60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项目起止时间：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7648"/>
          <w:placeholder>
            <w:docPart w:val="{c1b8ac9d-f50e-4bf3-9877-b74312dd39ca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2C91FECD">
      <w:pPr>
        <w:spacing w:line="60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申请总金额：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9634"/>
          <w:placeholder>
            <w:docPart w:val="{1de41801-fac8-4eb2-a4d5-ace8ef96f232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  <w:r>
        <w:rPr>
          <w:rFonts w:hint="eastAsia"/>
          <w:b/>
          <w:sz w:val="28"/>
          <w:szCs w:val="28"/>
        </w:rPr>
        <w:t xml:space="preserve">  </w:t>
      </w:r>
    </w:p>
    <w:p w14:paraId="79F3C849">
      <w:pPr>
        <w:spacing w:line="600" w:lineRule="auto"/>
        <w:rPr>
          <w:rFonts w:hint="eastAsia"/>
          <w:b/>
          <w:sz w:val="28"/>
          <w:szCs w:val="28"/>
        </w:rPr>
      </w:pPr>
    </w:p>
    <w:p w14:paraId="155E8908">
      <w:pPr>
        <w:rPr>
          <w:rFonts w:hint="eastAsia"/>
          <w:sz w:val="18"/>
          <w:szCs w:val="18"/>
        </w:rPr>
      </w:pPr>
    </w:p>
    <w:p w14:paraId="5C920831">
      <w:pPr>
        <w:rPr>
          <w:rFonts w:hint="eastAsia"/>
          <w:sz w:val="18"/>
          <w:szCs w:val="18"/>
        </w:rPr>
      </w:pPr>
    </w:p>
    <w:p w14:paraId="675E756D">
      <w:pPr>
        <w:rPr>
          <w:rFonts w:hint="eastAsia"/>
          <w:sz w:val="18"/>
          <w:szCs w:val="18"/>
        </w:rPr>
      </w:pPr>
    </w:p>
    <w:p w14:paraId="2D1C831C">
      <w:pPr>
        <w:rPr>
          <w:rFonts w:hint="eastAsia"/>
          <w:sz w:val="18"/>
          <w:szCs w:val="18"/>
        </w:rPr>
      </w:pPr>
    </w:p>
    <w:p w14:paraId="1E0057CC">
      <w:pPr>
        <w:rPr>
          <w:rFonts w:hint="eastAsia"/>
          <w:sz w:val="18"/>
          <w:szCs w:val="18"/>
        </w:rPr>
      </w:pPr>
    </w:p>
    <w:p w14:paraId="56C8EA28">
      <w:pPr>
        <w:rPr>
          <w:rFonts w:hint="eastAsia"/>
          <w:sz w:val="18"/>
          <w:szCs w:val="18"/>
        </w:rPr>
      </w:pPr>
    </w:p>
    <w:p w14:paraId="3DE68260">
      <w:pPr>
        <w:rPr>
          <w:rFonts w:hint="eastAsia"/>
          <w:sz w:val="18"/>
          <w:szCs w:val="18"/>
        </w:rPr>
      </w:pPr>
    </w:p>
    <w:p w14:paraId="3C499215">
      <w:pPr>
        <w:rPr>
          <w:rFonts w:hint="eastAsia"/>
          <w:sz w:val="18"/>
          <w:szCs w:val="18"/>
        </w:rPr>
      </w:pPr>
    </w:p>
    <w:p w14:paraId="4742743E">
      <w:pPr>
        <w:rPr>
          <w:rFonts w:hint="eastAsia"/>
          <w:sz w:val="18"/>
          <w:szCs w:val="18"/>
        </w:rPr>
      </w:pPr>
    </w:p>
    <w:p w14:paraId="44EAE105">
      <w:pPr>
        <w:spacing w:line="480" w:lineRule="auto"/>
        <w:rPr>
          <w:rFonts w:hint="eastAsia"/>
          <w:b/>
          <w:sz w:val="24"/>
          <w:szCs w:val="24"/>
        </w:rPr>
      </w:pPr>
    </w:p>
    <w:p w14:paraId="46B965B9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一、申请医院基本情况：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 w14:paraId="4EE9E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 w14:paraId="22ED3190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 w14:paraId="10C113E0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1E607386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 w14:paraId="62F52955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684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7459377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 w14:paraId="2864CF2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52A51269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科室负责人</w:t>
            </w:r>
          </w:p>
        </w:tc>
        <w:tc>
          <w:tcPr>
            <w:tcW w:w="2807" w:type="dxa"/>
          </w:tcPr>
          <w:p w14:paraId="68C223F2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25A2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398CBDA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47" w:type="dxa"/>
          </w:tcPr>
          <w:p w14:paraId="234D2197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526358E8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 w14:paraId="6315FA66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2F52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D2A743E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6094DEB7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14:paraId="66068C12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二、课题基本情况：</w:t>
      </w:r>
    </w:p>
    <w:tbl>
      <w:tblPr>
        <w:tblStyle w:val="9"/>
        <w:tblW w:w="85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067"/>
      </w:tblGrid>
      <w:tr w14:paraId="6F683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84" w:type="dxa"/>
          </w:tcPr>
          <w:p w14:paraId="3EDDF045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067" w:type="dxa"/>
          </w:tcPr>
          <w:p w14:paraId="02A86514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12B5D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84" w:type="dxa"/>
          </w:tcPr>
          <w:p w14:paraId="1AEC4874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课题摘要</w:t>
            </w:r>
          </w:p>
        </w:tc>
        <w:tc>
          <w:tcPr>
            <w:tcW w:w="7067" w:type="dxa"/>
          </w:tcPr>
          <w:p w14:paraId="6C240094">
            <w:pPr>
              <w:rPr>
                <w:rFonts w:hint="eastAsia"/>
              </w:rPr>
            </w:pPr>
          </w:p>
          <w:p w14:paraId="56E4E2B3">
            <w:pPr>
              <w:rPr>
                <w:rFonts w:hint="eastAsia"/>
              </w:rPr>
            </w:pPr>
          </w:p>
          <w:p w14:paraId="4227A9A7">
            <w:pPr>
              <w:rPr>
                <w:rFonts w:hint="eastAsia"/>
              </w:rPr>
            </w:pPr>
          </w:p>
          <w:p w14:paraId="30253BCE">
            <w:pPr>
              <w:rPr>
                <w:rFonts w:hint="eastAsia"/>
              </w:rPr>
            </w:pPr>
          </w:p>
          <w:p w14:paraId="38A76152">
            <w:pPr>
              <w:rPr>
                <w:rFonts w:hint="eastAsia"/>
              </w:rPr>
            </w:pPr>
          </w:p>
          <w:p w14:paraId="58681062">
            <w:pPr>
              <w:rPr>
                <w:rFonts w:hint="eastAsia"/>
              </w:rPr>
            </w:pPr>
          </w:p>
          <w:p w14:paraId="2B24B669">
            <w:pPr>
              <w:rPr>
                <w:rFonts w:hint="eastAsia"/>
              </w:rPr>
            </w:pPr>
          </w:p>
          <w:p w14:paraId="6BE91F66">
            <w:pPr>
              <w:rPr>
                <w:rFonts w:hint="eastAsia"/>
              </w:rPr>
            </w:pPr>
          </w:p>
          <w:p w14:paraId="6A5EE65F">
            <w:pPr>
              <w:rPr>
                <w:rFonts w:hint="eastAsia"/>
              </w:rPr>
            </w:pPr>
          </w:p>
          <w:p w14:paraId="6B09A9C1">
            <w:pPr>
              <w:rPr>
                <w:rFonts w:hint="eastAsia"/>
              </w:rPr>
            </w:pPr>
          </w:p>
          <w:p w14:paraId="31434F41">
            <w:pPr>
              <w:rPr>
                <w:rFonts w:hint="eastAsia"/>
              </w:rPr>
            </w:pPr>
          </w:p>
          <w:p w14:paraId="5753136A">
            <w:pPr>
              <w:rPr>
                <w:rFonts w:hint="eastAsia"/>
              </w:rPr>
            </w:pPr>
          </w:p>
          <w:p w14:paraId="5C7FE5CA">
            <w:pPr>
              <w:rPr>
                <w:rFonts w:hint="eastAsia"/>
              </w:rPr>
            </w:pPr>
          </w:p>
        </w:tc>
      </w:tr>
    </w:tbl>
    <w:p w14:paraId="369C2C50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三、项目专家组成员：</w:t>
      </w:r>
    </w:p>
    <w:tbl>
      <w:tblPr>
        <w:tblStyle w:val="9"/>
        <w:tblW w:w="91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917"/>
        <w:gridCol w:w="1232"/>
        <w:gridCol w:w="860"/>
        <w:gridCol w:w="1854"/>
        <w:gridCol w:w="1417"/>
        <w:gridCol w:w="1187"/>
        <w:gridCol w:w="1037"/>
      </w:tblGrid>
      <w:tr w14:paraId="7F914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32" w:type="dxa"/>
          </w:tcPr>
          <w:p w14:paraId="6CDB98CF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序号</w:t>
            </w:r>
          </w:p>
        </w:tc>
        <w:tc>
          <w:tcPr>
            <w:tcW w:w="917" w:type="dxa"/>
          </w:tcPr>
          <w:p w14:paraId="51D185D7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姓名</w:t>
            </w:r>
          </w:p>
        </w:tc>
        <w:tc>
          <w:tcPr>
            <w:tcW w:w="1232" w:type="dxa"/>
          </w:tcPr>
          <w:p w14:paraId="729D13FF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职称</w:t>
            </w:r>
          </w:p>
        </w:tc>
        <w:tc>
          <w:tcPr>
            <w:tcW w:w="860" w:type="dxa"/>
          </w:tcPr>
          <w:p w14:paraId="65071FD1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学位</w:t>
            </w:r>
          </w:p>
        </w:tc>
        <w:tc>
          <w:tcPr>
            <w:tcW w:w="1854" w:type="dxa"/>
          </w:tcPr>
          <w:p w14:paraId="482DBCAA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身份证号</w:t>
            </w:r>
          </w:p>
        </w:tc>
        <w:tc>
          <w:tcPr>
            <w:tcW w:w="1417" w:type="dxa"/>
          </w:tcPr>
          <w:p w14:paraId="7EA10EBB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单位名称/科室</w:t>
            </w:r>
          </w:p>
        </w:tc>
        <w:tc>
          <w:tcPr>
            <w:tcW w:w="1187" w:type="dxa"/>
          </w:tcPr>
          <w:p w14:paraId="529CBC19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电话</w:t>
            </w:r>
          </w:p>
        </w:tc>
        <w:tc>
          <w:tcPr>
            <w:tcW w:w="1037" w:type="dxa"/>
          </w:tcPr>
          <w:p w14:paraId="15B1670D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承担任务</w:t>
            </w:r>
          </w:p>
        </w:tc>
      </w:tr>
      <w:tr w14:paraId="240DB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32" w:type="dxa"/>
          </w:tcPr>
          <w:p w14:paraId="09D05170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1</w:t>
            </w:r>
          </w:p>
        </w:tc>
        <w:tc>
          <w:tcPr>
            <w:tcW w:w="917" w:type="dxa"/>
          </w:tcPr>
          <w:p w14:paraId="112B4C0E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32" w:type="dxa"/>
          </w:tcPr>
          <w:p w14:paraId="57EB11BA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860" w:type="dxa"/>
          </w:tcPr>
          <w:p w14:paraId="14AC4117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854" w:type="dxa"/>
          </w:tcPr>
          <w:p w14:paraId="33E740A3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CD67D8">
            <w:pPr>
              <w:spacing w:line="480" w:lineRule="auto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6B9352E2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037" w:type="dxa"/>
          </w:tcPr>
          <w:p w14:paraId="23ACBF50">
            <w:pPr>
              <w:spacing w:line="480" w:lineRule="auto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</w:tr>
      <w:tr w14:paraId="29FCD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6137482B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2</w:t>
            </w:r>
          </w:p>
        </w:tc>
        <w:tc>
          <w:tcPr>
            <w:tcW w:w="917" w:type="dxa"/>
          </w:tcPr>
          <w:p w14:paraId="2EAC6C64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32" w:type="dxa"/>
          </w:tcPr>
          <w:p w14:paraId="2C0E7C9A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860" w:type="dxa"/>
          </w:tcPr>
          <w:p w14:paraId="0F674666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854" w:type="dxa"/>
          </w:tcPr>
          <w:p w14:paraId="6FFE133F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C22ABB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747493C2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037" w:type="dxa"/>
          </w:tcPr>
          <w:p w14:paraId="2709C02B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</w:tr>
      <w:tr w14:paraId="0F111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7CD334AD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14:paraId="23A36DD2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32" w:type="dxa"/>
          </w:tcPr>
          <w:p w14:paraId="68DC3397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860" w:type="dxa"/>
          </w:tcPr>
          <w:p w14:paraId="24243132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854" w:type="dxa"/>
          </w:tcPr>
          <w:p w14:paraId="15C277AB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FCC30F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4C9B2567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037" w:type="dxa"/>
          </w:tcPr>
          <w:p w14:paraId="53E79290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</w:tr>
      <w:tr w14:paraId="55938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2D6730B0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4</w:t>
            </w:r>
          </w:p>
        </w:tc>
        <w:tc>
          <w:tcPr>
            <w:tcW w:w="917" w:type="dxa"/>
          </w:tcPr>
          <w:p w14:paraId="40809964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232" w:type="dxa"/>
          </w:tcPr>
          <w:p w14:paraId="31CD6A5C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860" w:type="dxa"/>
          </w:tcPr>
          <w:p w14:paraId="108E99CF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854" w:type="dxa"/>
          </w:tcPr>
          <w:p w14:paraId="56570D08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0C03CB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22E9FDCB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037" w:type="dxa"/>
          </w:tcPr>
          <w:p w14:paraId="66F7A4B3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</w:tr>
      <w:tr w14:paraId="289A4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5C471F51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5</w:t>
            </w:r>
          </w:p>
        </w:tc>
        <w:tc>
          <w:tcPr>
            <w:tcW w:w="917" w:type="dxa"/>
          </w:tcPr>
          <w:p w14:paraId="251E29B0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232" w:type="dxa"/>
          </w:tcPr>
          <w:p w14:paraId="7BFC85AA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860" w:type="dxa"/>
          </w:tcPr>
          <w:p w14:paraId="4611EE0E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854" w:type="dxa"/>
          </w:tcPr>
          <w:p w14:paraId="263D2B33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5442B4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7E49D81E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037" w:type="dxa"/>
          </w:tcPr>
          <w:p w14:paraId="6602632D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</w:tr>
      <w:tr w14:paraId="65C21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 w14:paraId="73C8D6E0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  <w:r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  <w:t>6</w:t>
            </w:r>
          </w:p>
        </w:tc>
        <w:tc>
          <w:tcPr>
            <w:tcW w:w="917" w:type="dxa"/>
          </w:tcPr>
          <w:p w14:paraId="7215B088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232" w:type="dxa"/>
          </w:tcPr>
          <w:p w14:paraId="5FABCAEF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860" w:type="dxa"/>
          </w:tcPr>
          <w:p w14:paraId="54922CD5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854" w:type="dxa"/>
          </w:tcPr>
          <w:p w14:paraId="307FB0C8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A20716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729BDE39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  <w:tc>
          <w:tcPr>
            <w:tcW w:w="1037" w:type="dxa"/>
          </w:tcPr>
          <w:p w14:paraId="22533D1F">
            <w:pPr>
              <w:spacing w:line="480" w:lineRule="auto"/>
              <w:jc w:val="center"/>
              <w:rPr>
                <w:rFonts w:hint="eastAsia" w:ascii="华文宋体" w:hAnsi="华文宋体" w:eastAsia="华文宋体" w:cs="华文宋体"/>
                <w:bCs/>
                <w:sz w:val="18"/>
                <w:szCs w:val="18"/>
              </w:rPr>
            </w:pPr>
          </w:p>
        </w:tc>
      </w:tr>
    </w:tbl>
    <w:p w14:paraId="06C351D8">
      <w:pPr>
        <w:spacing w:line="480" w:lineRule="auto"/>
        <w:rPr>
          <w:rFonts w:hint="eastAsia" w:ascii="等线" w:hAnsi="等线" w:eastAsia="等线" w:cs="等线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四、项目资金预算表</w:t>
      </w:r>
      <w:r>
        <w:rPr>
          <w:b/>
          <w:sz w:val="24"/>
          <w:szCs w:val="24"/>
        </w:rPr>
        <w:t xml:space="preserve">                           </w:t>
      </w:r>
      <w:r>
        <w:rPr>
          <w:rFonts w:hint="eastAsia" w:ascii="等线" w:hAnsi="等线" w:eastAsia="等线" w:cs="等线"/>
          <w:b/>
          <w:sz w:val="24"/>
          <w:szCs w:val="24"/>
        </w:rPr>
        <w:t>金额单位：</w:t>
      </w:r>
      <w:r>
        <w:rPr>
          <w:rFonts w:hint="eastAsia" w:ascii="等线" w:hAnsi="等线" w:eastAsia="等线" w:cs="等线"/>
          <w:b/>
          <w:snapToGrid w:val="0"/>
          <w:color w:val="000000"/>
          <w:spacing w:val="20"/>
          <w:kern w:val="0"/>
          <w:sz w:val="24"/>
        </w:rPr>
        <w:t>万元人民币</w:t>
      </w:r>
    </w:p>
    <w:tbl>
      <w:tblPr>
        <w:tblStyle w:val="9"/>
        <w:tblpPr w:leftFromText="180" w:rightFromText="180" w:vertAnchor="text" w:horzAnchor="page" w:tblpX="1785" w:tblpY="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246C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7C9019A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3BBDB2A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3988DE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1FB1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3170FE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489849C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5C4A5C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00E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198D4B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72D14EC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0FF445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C74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2D9E8C9A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2BDA035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7EDC10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DFA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900CAF9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2AB94CA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8A21D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C0D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D8F4CC3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5E4FFB3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0261AE5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2C9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46BD21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31E4D81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6A5E0E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1D4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106E58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4833F92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7CCC50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1DC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1889B68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47F6FB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4B7055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0B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6D1D0D3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45C1A41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88BB7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B54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70405A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136FFB8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6D9E18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CB4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0CEEB70B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4068997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4435D1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66F2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50582B44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57A1DFF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FE00D2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830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E18DB8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6E4B00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DD9DDD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41A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66A50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BD071D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F4B5E6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545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6F24FA6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0EA062D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11D6621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4BD051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C20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1FA817E2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2A8071B2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12B5A4DB">
      <w:pPr>
        <w:spacing w:line="480" w:lineRule="auto"/>
        <w:rPr>
          <w:rFonts w:hint="eastAsia"/>
          <w:b/>
          <w:sz w:val="24"/>
          <w:szCs w:val="24"/>
        </w:rPr>
      </w:pPr>
    </w:p>
    <w:p w14:paraId="22E63516">
      <w:pPr>
        <w:spacing w:line="480" w:lineRule="auto"/>
        <w:rPr>
          <w:rFonts w:hint="eastAsia"/>
          <w:b/>
          <w:sz w:val="24"/>
          <w:szCs w:val="24"/>
        </w:rPr>
      </w:pPr>
      <w:bookmarkStart w:id="0" w:name="_GoBack"/>
      <w:bookmarkEnd w:id="0"/>
    </w:p>
    <w:p w14:paraId="48379DB3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五、报告正文（中文）</w:t>
      </w:r>
    </w:p>
    <w:p w14:paraId="53B28B4B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Style w:val="9"/>
        <w:tblW w:w="90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 w14:paraId="2073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9043" w:type="dxa"/>
          </w:tcPr>
          <w:p w14:paraId="0BECA89F">
            <w:pPr>
              <w:spacing w:line="360" w:lineRule="auto"/>
              <w:rPr>
                <w:rFonts w:hint="eastAsia" w:asciiTheme="minorEastAsia" w:hAnsiTheme="minorEastAsia" w:cstheme="minorEastAsia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4"/>
              </w:rPr>
              <w:t>一、立项依据</w:t>
            </w:r>
          </w:p>
          <w:p w14:paraId="0C7CF37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4"/>
              </w:rPr>
            </w:pPr>
            <w:r>
              <w:rPr>
                <w:rFonts w:hint="eastAsia"/>
                <w:b/>
                <w:bCs/>
              </w:rPr>
              <w:t>二、研究内容</w:t>
            </w:r>
          </w:p>
          <w:p w14:paraId="09165D6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cstheme="minorEastAsia"/>
                <w:b/>
                <w:position w:val="6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position w:val="6"/>
                <w:szCs w:val="21"/>
              </w:rPr>
              <w:t>三、研究目标</w:t>
            </w:r>
          </w:p>
          <w:p w14:paraId="00E6E169"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四、统计方法</w:t>
            </w:r>
          </w:p>
          <w:p w14:paraId="5E5A7976">
            <w:pPr>
              <w:pStyle w:val="2"/>
              <w:spacing w:before="0" w:after="0" w:line="360" w:lineRule="auto"/>
              <w:rPr>
                <w:rFonts w:eastAsia="仿宋_GB2312"/>
                <w:b w:val="0"/>
                <w:position w:val="6"/>
                <w:szCs w:val="24"/>
              </w:rPr>
            </w:pPr>
          </w:p>
        </w:tc>
      </w:tr>
    </w:tbl>
    <w:p w14:paraId="78A650E7"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六、研究进度与考核指标</w:t>
      </w:r>
    </w:p>
    <w:tbl>
      <w:tblPr>
        <w:tblStyle w:val="9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3"/>
        <w:gridCol w:w="3881"/>
      </w:tblGrid>
      <w:tr w14:paraId="2BAC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 w14:paraId="2C436658">
            <w:pPr>
              <w:spacing w:line="5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403" w:type="dxa"/>
          </w:tcPr>
          <w:p w14:paraId="482CC965">
            <w:pPr>
              <w:spacing w:line="5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研究内容</w:t>
            </w:r>
          </w:p>
        </w:tc>
        <w:tc>
          <w:tcPr>
            <w:tcW w:w="3881" w:type="dxa"/>
          </w:tcPr>
          <w:p w14:paraId="29B6A676">
            <w:pPr>
              <w:spacing w:line="5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考核指标</w:t>
            </w:r>
          </w:p>
        </w:tc>
      </w:tr>
      <w:tr w14:paraId="176D8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 w14:paraId="578DD296">
            <w:pPr>
              <w:spacing w:line="560" w:lineRule="exact"/>
              <w:rPr>
                <w:rFonts w:hint="eastAsia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14:paraId="1D99302A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81" w:type="dxa"/>
          </w:tcPr>
          <w:p w14:paraId="24176974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FD0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 w14:paraId="09AB34A4">
            <w:pPr>
              <w:spacing w:line="560" w:lineRule="exact"/>
              <w:rPr>
                <w:rFonts w:hint="eastAsia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14:paraId="4539AFA8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81" w:type="dxa"/>
          </w:tcPr>
          <w:p w14:paraId="4936CA1A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77A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 w14:paraId="46F36D63">
            <w:pPr>
              <w:spacing w:line="560" w:lineRule="exact"/>
              <w:rPr>
                <w:rFonts w:hint="eastAsia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14:paraId="68FDB877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81" w:type="dxa"/>
          </w:tcPr>
          <w:p w14:paraId="6341BB4F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7A87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 w14:paraId="18BC967C">
            <w:pPr>
              <w:spacing w:line="560" w:lineRule="exact"/>
              <w:rPr>
                <w:rFonts w:hint="eastAsia"/>
                <w:sz w:val="24"/>
                <w:szCs w:val="24"/>
                <w:highlight w:val="yellow"/>
              </w:rPr>
            </w:pPr>
          </w:p>
        </w:tc>
        <w:tc>
          <w:tcPr>
            <w:tcW w:w="2403" w:type="dxa"/>
          </w:tcPr>
          <w:p w14:paraId="15E5C447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81" w:type="dxa"/>
          </w:tcPr>
          <w:p w14:paraId="2AA7983C"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315C5C8A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 w14:paraId="711A3D09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研究医院必须按要求向主办方提交中期进展报告及项目报告，逾期不报，将停拨经费，主办方对报告进行书面审核或汇报审核。</w:t>
      </w:r>
    </w:p>
    <w:p w14:paraId="247DB042">
      <w:pPr>
        <w:ind w:firstLine="480" w:firstLineChars="200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 w14:paraId="70CCC85F">
      <w:pPr>
        <w:spacing w:line="360" w:lineRule="exact"/>
        <w:rPr>
          <w:rFonts w:hint="eastAsia" w:ascii="微软雅黑" w:hAnsi="微软雅黑" w:eastAsia="微软雅黑"/>
          <w:b/>
          <w:sz w:val="24"/>
          <w:szCs w:val="24"/>
        </w:rPr>
      </w:pPr>
    </w:p>
    <w:p w14:paraId="02F40426">
      <w:pPr>
        <w:spacing w:line="3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 w14:paraId="66968210">
      <w:pPr>
        <w:spacing w:line="560" w:lineRule="exac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 w14:paraId="569DF86E">
      <w:pPr>
        <w:spacing w:line="560" w:lineRule="exact"/>
        <w:ind w:firstLine="470" w:firstLineChars="196"/>
        <w:rPr>
          <w:rFonts w:hint="eastAsia"/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</w:rPr>
        <w:t>北京生命绿洲公益服务中心“泌尿生殖系统癌症早筛标志物创新科研项目”</w:t>
      </w:r>
      <w:r>
        <w:rPr>
          <w:rFonts w:hint="eastAsia"/>
          <w:bCs/>
          <w:sz w:val="24"/>
          <w:szCs w:val="24"/>
        </w:rPr>
        <w:t xml:space="preserve">的相关规定，按照本申请书所述，切实保证研究工作时间，认真开展工作，按时报送有关材料。若填报失实和违反规定，本人将承担外全部责任。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 w14:paraId="41C5E5F1">
      <w:pPr>
        <w:spacing w:line="56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 w14:paraId="78E29A62">
      <w:pPr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 w14:paraId="5D83A24A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医院（盖章）：</w:t>
      </w:r>
    </w:p>
    <w:p w14:paraId="6B67156F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p w14:paraId="5EE3E87A">
      <w:pPr>
        <w:ind w:right="420"/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IxMTc5NDkyMWI0NDVjNWFhYzBlOTkwZmYyNGMifQ=="/>
    <w:docVar w:name="KY_MEDREF_DOCUID" w:val="{2203B0E2-9471-4337-80EB-6A39DBBC48BB}"/>
    <w:docVar w:name="KY_MEDREF_VERSION" w:val="3"/>
  </w:docVars>
  <w:rsids>
    <w:rsidRoot w:val="00E645C9"/>
    <w:rsid w:val="00023155"/>
    <w:rsid w:val="000255A4"/>
    <w:rsid w:val="0005783C"/>
    <w:rsid w:val="000B11F0"/>
    <w:rsid w:val="000B4CA4"/>
    <w:rsid w:val="000D51E7"/>
    <w:rsid w:val="000E494B"/>
    <w:rsid w:val="000E5A3F"/>
    <w:rsid w:val="001308A7"/>
    <w:rsid w:val="00170A0E"/>
    <w:rsid w:val="001957E7"/>
    <w:rsid w:val="001B2115"/>
    <w:rsid w:val="001B67A5"/>
    <w:rsid w:val="002174D6"/>
    <w:rsid w:val="00220E97"/>
    <w:rsid w:val="0029442F"/>
    <w:rsid w:val="002B1FBC"/>
    <w:rsid w:val="002E14D1"/>
    <w:rsid w:val="0033277E"/>
    <w:rsid w:val="00397250"/>
    <w:rsid w:val="003A00DF"/>
    <w:rsid w:val="003F76F2"/>
    <w:rsid w:val="00421145"/>
    <w:rsid w:val="00426659"/>
    <w:rsid w:val="00446C28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1B23"/>
    <w:rsid w:val="008737E0"/>
    <w:rsid w:val="0088112E"/>
    <w:rsid w:val="0089211A"/>
    <w:rsid w:val="008E7D46"/>
    <w:rsid w:val="00906E5C"/>
    <w:rsid w:val="00935FA3"/>
    <w:rsid w:val="009477AE"/>
    <w:rsid w:val="009B3CEA"/>
    <w:rsid w:val="00A46EBF"/>
    <w:rsid w:val="00A720A2"/>
    <w:rsid w:val="00A965B2"/>
    <w:rsid w:val="00AA5826"/>
    <w:rsid w:val="00AB1171"/>
    <w:rsid w:val="00B62687"/>
    <w:rsid w:val="00BB2C1D"/>
    <w:rsid w:val="00BC069A"/>
    <w:rsid w:val="00C10FAD"/>
    <w:rsid w:val="00C50184"/>
    <w:rsid w:val="00CC2C2E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73B97"/>
    <w:rsid w:val="00EA4190"/>
    <w:rsid w:val="00ED68D1"/>
    <w:rsid w:val="00EE5E20"/>
    <w:rsid w:val="00F36ACC"/>
    <w:rsid w:val="00F40231"/>
    <w:rsid w:val="00F97273"/>
    <w:rsid w:val="00FA3EB1"/>
    <w:rsid w:val="00FB4BC3"/>
    <w:rsid w:val="00FD7E90"/>
    <w:rsid w:val="014B53CD"/>
    <w:rsid w:val="01626374"/>
    <w:rsid w:val="04122A8E"/>
    <w:rsid w:val="041A7AFD"/>
    <w:rsid w:val="0FC75AF8"/>
    <w:rsid w:val="11C82F6B"/>
    <w:rsid w:val="125D53E2"/>
    <w:rsid w:val="12612EC5"/>
    <w:rsid w:val="14591595"/>
    <w:rsid w:val="15D06A43"/>
    <w:rsid w:val="1C6242AF"/>
    <w:rsid w:val="1DA8069C"/>
    <w:rsid w:val="232D32A2"/>
    <w:rsid w:val="27842257"/>
    <w:rsid w:val="2BBF350B"/>
    <w:rsid w:val="2BE329AF"/>
    <w:rsid w:val="2C724001"/>
    <w:rsid w:val="2CE127A9"/>
    <w:rsid w:val="2D3622E0"/>
    <w:rsid w:val="2E1747B8"/>
    <w:rsid w:val="2F5449EB"/>
    <w:rsid w:val="3B663F8B"/>
    <w:rsid w:val="3B7B3D85"/>
    <w:rsid w:val="403A4F96"/>
    <w:rsid w:val="403E1164"/>
    <w:rsid w:val="432B6395"/>
    <w:rsid w:val="44400C52"/>
    <w:rsid w:val="4900400E"/>
    <w:rsid w:val="49375EA0"/>
    <w:rsid w:val="53125720"/>
    <w:rsid w:val="541C10A7"/>
    <w:rsid w:val="54E57FC4"/>
    <w:rsid w:val="54F55D2D"/>
    <w:rsid w:val="56576BD8"/>
    <w:rsid w:val="57A5725E"/>
    <w:rsid w:val="598E0079"/>
    <w:rsid w:val="5D432242"/>
    <w:rsid w:val="60074352"/>
    <w:rsid w:val="62D556BC"/>
    <w:rsid w:val="6345469F"/>
    <w:rsid w:val="66286A0E"/>
    <w:rsid w:val="6AC3713E"/>
    <w:rsid w:val="6D5B5934"/>
    <w:rsid w:val="74406B6D"/>
    <w:rsid w:val="746F7AE5"/>
    <w:rsid w:val="754C3504"/>
    <w:rsid w:val="75611AEA"/>
    <w:rsid w:val="76573153"/>
    <w:rsid w:val="793C5E26"/>
    <w:rsid w:val="79813FB8"/>
    <w:rsid w:val="7A0864C5"/>
    <w:rsid w:val="7B7643FC"/>
    <w:rsid w:val="7EC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字符"/>
    <w:basedOn w:val="17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e70e301-d30c-4b2f-be1d-774cee3235e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70e301-d30c-4b2f-be1d-774cee3235e0}"/>
      </w:docPartPr>
      <w:docPartBody>
        <w:p w14:paraId="5823601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a4e901c-3a46-4051-b21c-77ac03bb198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e901c-3a46-4051-b21c-77ac03bb1988}"/>
      </w:docPartPr>
      <w:docPartBody>
        <w:p w14:paraId="76C5D5B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6463510-dd94-4c4e-8d83-6dd406275a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463510-dd94-4c4e-8d83-6dd406275a4a}"/>
      </w:docPartPr>
      <w:docPartBody>
        <w:p w14:paraId="14CD326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36d2bb8-847c-44bc-ac27-66e799e7d98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6d2bb8-847c-44bc-ac27-66e799e7d98c}"/>
      </w:docPartPr>
      <w:docPartBody>
        <w:p w14:paraId="33CFD78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cdc4fb5-607c-46e6-8350-0624609373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dc4fb5-607c-46e6-8350-0624609373e5}"/>
      </w:docPartPr>
      <w:docPartBody>
        <w:p w14:paraId="3676C63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1b8ac9d-f50e-4bf3-9877-b74312dd39c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b8ac9d-f50e-4bf3-9877-b74312dd39ca}"/>
      </w:docPartPr>
      <w:docPartBody>
        <w:p w14:paraId="7D6A809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de41801-fac8-4eb2-a4d5-ace8ef96f2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e41801-fac8-4eb2-a4d5-ace8ef96f232}"/>
      </w:docPartPr>
      <w:docPartBody>
        <w:p w14:paraId="7F9D71C8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629</Words>
  <Characters>629</Characters>
  <Lines>72</Lines>
  <Paragraphs>20</Paragraphs>
  <TotalTime>0</TotalTime>
  <ScaleCrop>false</ScaleCrop>
  <LinksUpToDate>false</LinksUpToDate>
  <CharactersWithSpaces>952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邱小凡</cp:lastModifiedBy>
  <cp:lastPrinted>2019-03-18T08:09:00Z</cp:lastPrinted>
  <dcterms:modified xsi:type="dcterms:W3CDTF">2025-03-24T08:28:37Z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57881DA5239C48CBA8DF9D73D7BE60FE_13</vt:lpwstr>
  </property>
  <property fmtid="{D5CDD505-2E9C-101B-9397-08002B2CF9AE}" pid="4" name="KSOTemplateDocerSaveRecord">
    <vt:lpwstr>eyJoZGlkIjoiMzZlMTI0ZGU4YmI3ZjczMDA2YzZkNzZjNzM1MDFhY2EiLCJ1c2VySWQiOiI2MTc2ODI5NzcifQ==</vt:lpwstr>
  </property>
</Properties>
</file>