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4237" w14:textId="77777777" w:rsidR="00874BE1" w:rsidRDefault="00874BE1">
      <w:pPr>
        <w:spacing w:line="460" w:lineRule="exact"/>
        <w:rPr>
          <w:rFonts w:ascii="微软雅黑" w:eastAsia="微软雅黑" w:hAnsi="微软雅黑" w:cs="微软雅黑"/>
          <w:b/>
          <w:sz w:val="30"/>
          <w:szCs w:val="30"/>
        </w:rPr>
      </w:pPr>
    </w:p>
    <w:p w14:paraId="012422E1" w14:textId="347D2A16" w:rsidR="00874BE1" w:rsidRDefault="005B7E56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5B7E56">
        <w:rPr>
          <w:rFonts w:ascii="微软雅黑" w:eastAsia="微软雅黑" w:hAnsi="微软雅黑" w:cs="微软雅黑" w:hint="eastAsia"/>
          <w:b/>
          <w:sz w:val="30"/>
          <w:szCs w:val="30"/>
        </w:rPr>
        <w:t>2023年欧洲变态反应与临床免疫学学会(EAACI)年会国际交流项目</w:t>
      </w:r>
      <w:r w:rsidR="00CB7C64"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</w:p>
    <w:p w14:paraId="625AC6F0" w14:textId="77777777" w:rsidR="00874BE1" w:rsidRDefault="0000000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ab/>
      </w:r>
    </w:p>
    <w:p w14:paraId="4F8EBDA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320F8F02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19EE0E8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5CB1145B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1066DECC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14:paraId="557DF5A0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C44D9D5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 讯 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865B0FF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 系 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04400B3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 子 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BDBB99A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 报 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176C3C56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E537E9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42C4E6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2C8C6AB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B7A74A0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3D8E430" w14:textId="77777777" w:rsidR="00874BE1" w:rsidRDefault="00874BE1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p w14:paraId="02B6B28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5EC65A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90555E5" w14:textId="77777777" w:rsidR="00874BE1" w:rsidRDefault="000000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7"/>
        <w:gridCol w:w="2032"/>
        <w:gridCol w:w="2134"/>
      </w:tblGrid>
      <w:tr w:rsidR="00874BE1" w14:paraId="59F1D44F" w14:textId="77777777">
        <w:tc>
          <w:tcPr>
            <w:tcW w:w="1809" w:type="dxa"/>
          </w:tcPr>
          <w:p w14:paraId="6CBD1DF0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2E3261AC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DD9C319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061E7818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1D2D8721" w14:textId="77777777">
        <w:tc>
          <w:tcPr>
            <w:tcW w:w="1809" w:type="dxa"/>
          </w:tcPr>
          <w:p w14:paraId="2D6ABF41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7337F14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4315597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33AD5F4B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219FA40B" w14:textId="77777777">
        <w:tc>
          <w:tcPr>
            <w:tcW w:w="1809" w:type="dxa"/>
          </w:tcPr>
          <w:p w14:paraId="76A5D061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52381FC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E292ABB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1C591C4E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69922168" w14:textId="77777777">
        <w:tc>
          <w:tcPr>
            <w:tcW w:w="1809" w:type="dxa"/>
          </w:tcPr>
          <w:p w14:paraId="04650D52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3BCB5AB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874BE1" w14:paraId="3BF08AB5" w14:textId="77777777">
        <w:tc>
          <w:tcPr>
            <w:tcW w:w="4356" w:type="dxa"/>
            <w:gridSpan w:val="2"/>
          </w:tcPr>
          <w:p w14:paraId="16EB694F" w14:textId="4169A73B" w:rsidR="00874BE1" w:rsidRDefault="00000000" w:rsidP="00CD504C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是否为</w:t>
            </w:r>
            <w:r w:rsidR="00880914" w:rsidRPr="00880914">
              <w:rPr>
                <w:rFonts w:ascii="微软雅黑" w:eastAsia="微软雅黑" w:hAnsi="微软雅黑" w:cs="微软雅黑" w:hint="eastAsia"/>
                <w:b/>
                <w:sz w:val="24"/>
              </w:rPr>
              <w:t>临床医学，流行病学医疗卫生专业</w:t>
            </w:r>
            <w:r w:rsidR="00075FB0" w:rsidRPr="00075FB0">
              <w:rPr>
                <w:rFonts w:ascii="微软雅黑" w:eastAsia="微软雅黑" w:hAnsi="微软雅黑" w:cs="微软雅黑" w:hint="eastAsia"/>
                <w:b/>
                <w:sz w:val="24"/>
              </w:rPr>
              <w:t>领域</w:t>
            </w:r>
            <w:r w:rsidR="00880914">
              <w:rPr>
                <w:rFonts w:ascii="微软雅黑" w:eastAsia="微软雅黑" w:hAnsi="微软雅黑" w:cs="微软雅黑" w:hint="eastAsia"/>
                <w:b/>
                <w:sz w:val="24"/>
              </w:rPr>
              <w:t>方向</w:t>
            </w:r>
          </w:p>
        </w:tc>
        <w:tc>
          <w:tcPr>
            <w:tcW w:w="4166" w:type="dxa"/>
            <w:gridSpan w:val="2"/>
          </w:tcPr>
          <w:p w14:paraId="6033BD43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083F96D0" w14:textId="77777777">
        <w:tc>
          <w:tcPr>
            <w:tcW w:w="4356" w:type="dxa"/>
            <w:gridSpan w:val="2"/>
          </w:tcPr>
          <w:p w14:paraId="160613A7" w14:textId="77777777" w:rsidR="00874BE1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 w14:paraId="022CB59A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0A895015" w14:textId="77777777" w:rsidR="00874BE1" w:rsidRDefault="00874BE1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50D1E7AC" w14:textId="77777777" w:rsidR="00874BE1" w:rsidRDefault="000000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1FB188F5" w14:textId="34D9063D" w:rsidR="00874BE1" w:rsidRDefault="0000000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</w:t>
      </w:r>
      <w:r w:rsidR="005B7E56" w:rsidRPr="005B7E56">
        <w:rPr>
          <w:rFonts w:ascii="微软雅黑" w:eastAsia="微软雅黑" w:hAnsi="微软雅黑" w:cs="微软雅黑" w:hint="eastAsia"/>
          <w:sz w:val="24"/>
        </w:rPr>
        <w:t>2023年欧洲变态反应与临床免疫学学会(EAACI)年会国际交流项目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78DFD8E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3E91BF3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7862310B" w14:textId="77777777" w:rsidR="00874BE1" w:rsidRDefault="000000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申请者（签字）：</w:t>
      </w:r>
    </w:p>
    <w:p w14:paraId="6A006170" w14:textId="77777777" w:rsidR="00874BE1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2BA6FC00" w14:textId="77777777" w:rsidR="00874BE1" w:rsidRDefault="00874BE1">
      <w:pPr>
        <w:rPr>
          <w:rFonts w:ascii="微软雅黑" w:eastAsia="微软雅黑" w:hAnsi="微软雅黑" w:cs="微软雅黑"/>
          <w:sz w:val="24"/>
        </w:rPr>
      </w:pPr>
    </w:p>
    <w:p w14:paraId="401E5E92" w14:textId="77777777" w:rsidR="00874BE1" w:rsidRDefault="00874BE1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8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7A27" w14:textId="77777777" w:rsidR="0041090A" w:rsidRDefault="0041090A" w:rsidP="00CD504C">
      <w:r>
        <w:separator/>
      </w:r>
    </w:p>
  </w:endnote>
  <w:endnote w:type="continuationSeparator" w:id="0">
    <w:p w14:paraId="3CEE61A9" w14:textId="77777777" w:rsidR="0041090A" w:rsidRDefault="0041090A" w:rsidP="00CD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3C15" w14:textId="77777777" w:rsidR="0041090A" w:rsidRDefault="0041090A" w:rsidP="00CD504C">
      <w:r>
        <w:separator/>
      </w:r>
    </w:p>
  </w:footnote>
  <w:footnote w:type="continuationSeparator" w:id="0">
    <w:p w14:paraId="52827F2F" w14:textId="77777777" w:rsidR="0041090A" w:rsidRDefault="0041090A" w:rsidP="00CD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7054D7"/>
    <w:rsid w:val="00075FB0"/>
    <w:rsid w:val="0015642C"/>
    <w:rsid w:val="00285D9C"/>
    <w:rsid w:val="0041090A"/>
    <w:rsid w:val="005B7E56"/>
    <w:rsid w:val="007054D7"/>
    <w:rsid w:val="007C011C"/>
    <w:rsid w:val="00874BE1"/>
    <w:rsid w:val="0087687E"/>
    <w:rsid w:val="00880914"/>
    <w:rsid w:val="00A33374"/>
    <w:rsid w:val="00CB7C64"/>
    <w:rsid w:val="00CD504C"/>
    <w:rsid w:val="00D27CDA"/>
    <w:rsid w:val="00EB12CA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D1E4B"/>
  <w15:docId w15:val="{C4B36B3D-E0F4-40E2-B6D4-2E132F2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Yu Kellen</cp:lastModifiedBy>
  <cp:revision>8</cp:revision>
  <dcterms:created xsi:type="dcterms:W3CDTF">2020-04-24T04:04:00Z</dcterms:created>
  <dcterms:modified xsi:type="dcterms:W3CDTF">2023-05-29T09:14:00Z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