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CEA88">
      <w:pPr>
        <w:spacing w:after="0" w:line="640" w:lineRule="exact"/>
        <w:jc w:val="center"/>
        <w:rPr>
          <w:rFonts w:hint="eastAsia" w:ascii="华文中宋" w:hAnsi="华文中宋" w:eastAsia="华文中宋" w:cs="华文中宋"/>
          <w:b/>
          <w:bCs w:val="0"/>
          <w:kern w:val="2"/>
          <w:sz w:val="36"/>
          <w:szCs w:val="36"/>
          <w:lang w:val="en-US" w:eastAsia="zh-CN"/>
        </w:rPr>
      </w:pPr>
      <w:bookmarkStart w:id="0" w:name="_Hlk111649097"/>
      <w:r>
        <w:rPr>
          <w:rFonts w:hint="eastAsia" w:ascii="华文中宋" w:hAnsi="华文中宋" w:eastAsia="华文中宋" w:cs="华文中宋"/>
          <w:b/>
          <w:bCs w:val="0"/>
          <w:kern w:val="2"/>
          <w:sz w:val="36"/>
          <w:szCs w:val="36"/>
          <w:lang w:val="en-US" w:eastAsia="zh-CN"/>
        </w:rPr>
        <w:t>国际医学交流项目</w:t>
      </w:r>
    </w:p>
    <w:p w14:paraId="618D15D8">
      <w:pPr>
        <w:spacing w:after="0" w:line="640" w:lineRule="exact"/>
        <w:jc w:val="center"/>
        <w:rPr>
          <w:rFonts w:hint="eastAsia" w:ascii="华文中宋" w:hAnsi="华文中宋" w:eastAsia="华文中宋" w:cs="华文中宋"/>
          <w:b/>
          <w:bCs w:val="0"/>
          <w:kern w:val="2"/>
          <w:sz w:val="36"/>
          <w:szCs w:val="36"/>
          <w:lang w:val="en-US" w:eastAsia="zh-CN"/>
        </w:rPr>
      </w:pPr>
      <w:r>
        <w:rPr>
          <w:rFonts w:hint="eastAsia" w:ascii="华文中宋" w:hAnsi="华文中宋" w:eastAsia="华文中宋" w:cs="华文中宋"/>
          <w:b/>
          <w:bCs w:val="0"/>
          <w:kern w:val="2"/>
          <w:sz w:val="36"/>
          <w:szCs w:val="36"/>
          <w:lang w:val="en-US" w:eastAsia="zh-CN"/>
        </w:rPr>
        <w:t>-2024欧洲肿瘤学会亚洲峰会（ESMO Asia 2024）</w:t>
      </w:r>
    </w:p>
    <w:bookmarkEnd w:id="0"/>
    <w:p w14:paraId="2133C615">
      <w:pPr>
        <w:spacing w:after="0" w:line="640" w:lineRule="exact"/>
        <w:jc w:val="center"/>
        <w:rPr>
          <w:rFonts w:hint="eastAsia" w:ascii="华文中宋" w:hAnsi="华文中宋" w:eastAsia="华文中宋" w:cs="华文中宋"/>
          <w:b/>
          <w:bCs w:val="0"/>
          <w:kern w:val="2"/>
          <w:sz w:val="36"/>
          <w:szCs w:val="36"/>
          <w:lang w:val="en-US" w:eastAsia="zh-CN"/>
        </w:rPr>
      </w:pPr>
      <w:r>
        <w:rPr>
          <w:rFonts w:hint="eastAsia" w:ascii="华文中宋" w:hAnsi="华文中宋" w:eastAsia="华文中宋" w:cs="华文中宋"/>
          <w:b/>
          <w:bCs w:val="0"/>
          <w:kern w:val="2"/>
          <w:sz w:val="36"/>
          <w:szCs w:val="36"/>
          <w:lang w:val="en-US" w:eastAsia="zh-CN"/>
        </w:rPr>
        <w:t>公示</w:t>
      </w:r>
    </w:p>
    <w:p w14:paraId="42BD9828">
      <w:pPr>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eastAsia" w:ascii="华文中宋" w:hAnsi="华文中宋" w:eastAsia="华文中宋" w:cs="华文中宋"/>
          <w:b/>
          <w:bCs w:val="0"/>
          <w:sz w:val="36"/>
          <w:szCs w:val="36"/>
          <w:lang w:val="en-US" w:eastAsia="zh-CN"/>
        </w:rPr>
      </w:pPr>
    </w:p>
    <w:p w14:paraId="2AF74A2A">
      <w:pPr>
        <w:keepNext w:val="0"/>
        <w:keepLines w:val="0"/>
        <w:pageBreakBefore w:val="0"/>
        <w:widowControl w:val="0"/>
        <w:tabs>
          <w:tab w:val="left" w:pos="312"/>
        </w:tabs>
        <w:kinsoku/>
        <w:wordWrap/>
        <w:overflowPunct/>
        <w:topLinePunct w:val="0"/>
        <w:autoSpaceDE/>
        <w:autoSpaceDN/>
        <w:bidi w:val="0"/>
        <w:adjustRightInd/>
        <w:snapToGrid/>
        <w:spacing w:after="0" w:line="480" w:lineRule="exact"/>
        <w:textAlignment w:val="auto"/>
        <w:rPr>
          <w:rFonts w:hint="default" w:ascii="仿宋" w:hAnsi="仿宋" w:eastAsia="仿宋" w:cs="仿宋"/>
          <w:b/>
          <w:kern w:val="2"/>
          <w:sz w:val="28"/>
          <w:szCs w:val="28"/>
          <w:lang w:val="en-US" w:eastAsia="zh-CN"/>
        </w:rPr>
      </w:pPr>
      <w:r>
        <w:rPr>
          <w:rFonts w:hint="eastAsia" w:ascii="仿宋" w:hAnsi="仿宋" w:eastAsia="仿宋" w:cs="仿宋"/>
          <w:b/>
          <w:kern w:val="2"/>
          <w:sz w:val="28"/>
          <w:szCs w:val="28"/>
          <w:lang w:val="en-US" w:eastAsia="zh-CN"/>
        </w:rPr>
        <w:t>一、项目概况</w:t>
      </w:r>
    </w:p>
    <w:p w14:paraId="3E7C258F">
      <w:pPr>
        <w:pStyle w:val="12"/>
        <w:tabs>
          <w:tab w:val="left" w:pos="956"/>
        </w:tabs>
        <w:adjustRightInd w:val="0"/>
        <w:snapToGrid w:val="0"/>
        <w:spacing w:line="480" w:lineRule="exact"/>
        <w:ind w:firstLine="560" w:firstLineChars="200"/>
        <w:jc w:val="left"/>
        <w:rPr>
          <w:rFonts w:hint="eastAsia" w:ascii="仿宋" w:hAnsi="仿宋" w:eastAsia="仿宋" w:cs="微软雅黑"/>
          <w:sz w:val="28"/>
          <w:szCs w:val="28"/>
          <w:lang w:val="en-US" w:eastAsia="zh-CN"/>
        </w:rPr>
      </w:pPr>
      <w:r>
        <w:rPr>
          <w:rFonts w:hint="eastAsia" w:ascii="仿宋" w:hAnsi="仿宋" w:eastAsia="仿宋" w:cs="微软雅黑"/>
          <w:sz w:val="28"/>
          <w:szCs w:val="28"/>
          <w:lang w:val="en-US" w:eastAsia="zh-CN"/>
        </w:rPr>
        <w:t>我国现代医学起步晚于西方发达国家，目前在各领域均和西方发达国家有着一定的差距。随着我国经济的发展及生存环境变化，各种疾病的发病率呈现上升态势，参与国际学科交流、国际分工与合作，有利于提高我国在国际医疗领域的竞争力，将好的思想及先进的医疗技术带到国内，同时也有利于我国患者诊疗服务的提升，促进我国健康公益事业的发展。为了贯彻落实《关于深化医药卫生体制改革的意见》、《“健康中国2030”规划纲要》，推动“一带一路”即《共建丝绸之路经济带和21世纪海上丝绸之路的愿景与行动》，开展健康公益活动，支持医学健康卫生事业的发展，学习国际前沿医疗学科知识，增强世界各国医生之间的交流和学习，促进医疗学科国际交流，提升我国整体医疗公益及学科建设，北京生命绿洲公益服务中心发起并设立了 “国际医学交流项目”。</w:t>
      </w:r>
    </w:p>
    <w:p w14:paraId="53089A64">
      <w:pPr>
        <w:pStyle w:val="12"/>
        <w:tabs>
          <w:tab w:val="left" w:pos="956"/>
        </w:tabs>
        <w:adjustRightInd w:val="0"/>
        <w:snapToGrid w:val="0"/>
        <w:spacing w:line="480" w:lineRule="exact"/>
        <w:ind w:firstLine="560" w:firstLineChars="200"/>
        <w:jc w:val="left"/>
        <w:rPr>
          <w:rFonts w:hint="eastAsia" w:ascii="仿宋" w:hAnsi="仿宋" w:eastAsia="仿宋"/>
          <w:sz w:val="28"/>
          <w:szCs w:val="28"/>
        </w:rPr>
      </w:pPr>
      <w:r>
        <w:rPr>
          <w:rFonts w:hint="eastAsia" w:ascii="仿宋" w:hAnsi="仿宋" w:eastAsia="仿宋" w:cs="微软雅黑"/>
          <w:sz w:val="28"/>
          <w:szCs w:val="28"/>
          <w:lang w:val="en-US" w:eastAsia="zh-CN"/>
        </w:rPr>
        <w:t>2024欧洲肿瘤学会亚洲峰会（ESMO Asia 2024）将于2024年12月6-8日在新加坡举办，ESMO亚洲峰会将汇聚最具经验的国际专家，提供高水准的涵盖所有主要肿瘤类型的肿瘤学教育方案，并为国际同行提供重要的交流机会，使亚太地区的肿瘤学专业人士能够与快速发展的肿瘤学科学与教育保持同步。基于此，北京生命绿洲公益服务中心组织国内医生参加“国际医学交流项目-2024欧洲肿瘤学会亚洲峰会（ESMO Asia 2024）”</w:t>
      </w:r>
      <w:r>
        <w:rPr>
          <w:rFonts w:hint="eastAsia" w:ascii="仿宋" w:hAnsi="仿宋" w:eastAsia="仿宋"/>
          <w:sz w:val="28"/>
          <w:szCs w:val="28"/>
        </w:rPr>
        <w:t>,计划支持符合条件的</w:t>
      </w:r>
      <w:r>
        <w:rPr>
          <w:rFonts w:hint="eastAsia" w:ascii="仿宋" w:hAnsi="仿宋" w:eastAsia="仿宋"/>
          <w:sz w:val="28"/>
          <w:szCs w:val="28"/>
          <w:lang w:val="en-US" w:eastAsia="zh-CN"/>
        </w:rPr>
        <w:t>相关领域</w:t>
      </w:r>
      <w:r>
        <w:rPr>
          <w:rFonts w:hint="eastAsia" w:ascii="仿宋" w:hAnsi="仿宋" w:eastAsia="仿宋"/>
          <w:sz w:val="28"/>
          <w:szCs w:val="28"/>
        </w:rPr>
        <w:t>医师参与该国际会议。</w:t>
      </w:r>
    </w:p>
    <w:p w14:paraId="480DD326">
      <w:pPr>
        <w:keepNext w:val="0"/>
        <w:keepLines w:val="0"/>
        <w:pageBreakBefore w:val="0"/>
        <w:widowControl w:val="0"/>
        <w:tabs>
          <w:tab w:val="left" w:pos="312"/>
        </w:tabs>
        <w:kinsoku/>
        <w:wordWrap/>
        <w:overflowPunct/>
        <w:topLinePunct w:val="0"/>
        <w:autoSpaceDE/>
        <w:autoSpaceDN/>
        <w:bidi w:val="0"/>
        <w:adjustRightInd/>
        <w:snapToGrid/>
        <w:spacing w:after="0" w:line="480" w:lineRule="exact"/>
        <w:textAlignment w:val="auto"/>
        <w:rPr>
          <w:rFonts w:hint="eastAsia" w:ascii="仿宋" w:hAnsi="仿宋" w:eastAsia="仿宋" w:cs="仿宋"/>
          <w:b/>
          <w:kern w:val="2"/>
          <w:sz w:val="28"/>
          <w:szCs w:val="28"/>
          <w:lang w:val="en-US" w:eastAsia="zh-CN"/>
        </w:rPr>
      </w:pPr>
      <w:r>
        <w:rPr>
          <w:rFonts w:hint="eastAsia" w:ascii="仿宋" w:hAnsi="仿宋" w:eastAsia="仿宋" w:cs="仿宋"/>
          <w:b/>
          <w:kern w:val="2"/>
          <w:sz w:val="28"/>
          <w:szCs w:val="28"/>
          <w:lang w:val="en-US" w:eastAsia="zh-CN"/>
        </w:rPr>
        <w:t>二</w:t>
      </w:r>
      <w:r>
        <w:rPr>
          <w:rFonts w:hint="eastAsia" w:ascii="仿宋" w:hAnsi="仿宋" w:eastAsia="仿宋" w:cs="仿宋"/>
          <w:b/>
          <w:kern w:val="2"/>
          <w:sz w:val="28"/>
          <w:szCs w:val="28"/>
        </w:rPr>
        <w:t>、</w:t>
      </w:r>
      <w:r>
        <w:rPr>
          <w:rFonts w:hint="eastAsia" w:ascii="仿宋" w:hAnsi="仿宋" w:eastAsia="仿宋" w:cs="仿宋"/>
          <w:b/>
          <w:kern w:val="2"/>
          <w:sz w:val="28"/>
          <w:szCs w:val="28"/>
          <w:lang w:val="en-US" w:eastAsia="zh-CN"/>
        </w:rPr>
        <w:t>项目内容</w:t>
      </w:r>
    </w:p>
    <w:p w14:paraId="0B4D5374">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560" w:firstLineChars="200"/>
        <w:textAlignment w:val="auto"/>
        <w:rPr>
          <w:rFonts w:hint="eastAsia" w:ascii="仿宋" w:hAnsi="仿宋" w:eastAsia="仿宋" w:cs="仿宋"/>
          <w:b w:val="0"/>
          <w:bCs/>
          <w:kern w:val="2"/>
          <w:sz w:val="28"/>
          <w:szCs w:val="28"/>
          <w:lang w:val="zh-TW" w:eastAsia="zh-CN"/>
        </w:rPr>
      </w:pPr>
      <w:r>
        <w:rPr>
          <w:rFonts w:hint="eastAsia" w:ascii="仿宋" w:hAnsi="仿宋" w:eastAsia="仿宋" w:cs="仿宋"/>
          <w:b w:val="0"/>
          <w:bCs/>
          <w:kern w:val="2"/>
          <w:sz w:val="28"/>
          <w:szCs w:val="28"/>
          <w:lang w:val="en-US" w:eastAsia="zh-CN"/>
        </w:rPr>
        <w:t>1、</w:t>
      </w:r>
      <w:r>
        <w:rPr>
          <w:rFonts w:hint="eastAsia" w:ascii="仿宋" w:hAnsi="仿宋" w:eastAsia="仿宋" w:cs="仿宋"/>
          <w:b w:val="0"/>
          <w:bCs/>
          <w:kern w:val="2"/>
          <w:sz w:val="28"/>
          <w:szCs w:val="28"/>
        </w:rPr>
        <w:t>项目名称</w:t>
      </w:r>
      <w:r>
        <w:rPr>
          <w:rFonts w:hint="eastAsia" w:ascii="仿宋" w:hAnsi="仿宋" w:eastAsia="仿宋" w:cs="仿宋"/>
          <w:b w:val="0"/>
          <w:bCs/>
          <w:kern w:val="2"/>
          <w:sz w:val="28"/>
          <w:szCs w:val="28"/>
          <w:lang w:eastAsia="zh-CN"/>
        </w:rPr>
        <w:t>：</w:t>
      </w:r>
      <w:r>
        <w:rPr>
          <w:rFonts w:hint="default" w:ascii="仿宋" w:hAnsi="仿宋" w:eastAsia="仿宋" w:cs="仿宋"/>
          <w:b w:val="0"/>
          <w:bCs/>
          <w:kern w:val="2"/>
          <w:sz w:val="28"/>
          <w:szCs w:val="28"/>
          <w:lang w:eastAsia="zh-CN"/>
        </w:rPr>
        <w:t xml:space="preserve"> </w:t>
      </w:r>
      <w:r>
        <w:rPr>
          <w:rFonts w:hint="eastAsia" w:ascii="仿宋" w:hAnsi="仿宋" w:eastAsia="仿宋" w:cs="仿宋"/>
          <w:b w:val="0"/>
          <w:bCs/>
          <w:kern w:val="2"/>
          <w:sz w:val="28"/>
          <w:szCs w:val="28"/>
          <w:lang w:val="zh-TW" w:eastAsia="zh-CN"/>
        </w:rPr>
        <w:t>国际医学交流项目</w:t>
      </w:r>
      <w:r>
        <w:rPr>
          <w:rFonts w:hint="eastAsia" w:ascii="仿宋" w:hAnsi="仿宋" w:eastAsia="仿宋" w:cs="仿宋"/>
          <w:b w:val="0"/>
          <w:bCs/>
          <w:kern w:val="2"/>
          <w:sz w:val="28"/>
          <w:szCs w:val="28"/>
          <w:lang w:val="en-US" w:eastAsia="zh-CN"/>
        </w:rPr>
        <w:t>-</w:t>
      </w:r>
      <w:r>
        <w:rPr>
          <w:rFonts w:hint="eastAsia" w:ascii="仿宋" w:hAnsi="仿宋" w:eastAsia="仿宋" w:cs="仿宋"/>
          <w:b w:val="0"/>
          <w:bCs/>
          <w:kern w:val="2"/>
          <w:sz w:val="28"/>
          <w:szCs w:val="28"/>
          <w:lang w:val="zh-TW" w:eastAsia="zh-CN"/>
        </w:rPr>
        <w:t xml:space="preserve">2024欧洲肿瘤学会亚洲峰会（ESMO </w:t>
      </w:r>
    </w:p>
    <w:p w14:paraId="68698458">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textAlignment w:val="auto"/>
        <w:rPr>
          <w:rFonts w:hint="eastAsia" w:ascii="仿宋" w:hAnsi="仿宋" w:eastAsia="仿宋" w:cs="仿宋"/>
          <w:b w:val="0"/>
          <w:bCs/>
          <w:kern w:val="2"/>
          <w:sz w:val="28"/>
          <w:szCs w:val="28"/>
          <w:lang w:val="zh-TW" w:eastAsia="zh-CN"/>
        </w:rPr>
      </w:pPr>
      <w:r>
        <w:rPr>
          <w:rFonts w:hint="eastAsia" w:ascii="仿宋" w:hAnsi="仿宋" w:eastAsia="仿宋" w:cs="仿宋"/>
          <w:b w:val="0"/>
          <w:bCs/>
          <w:kern w:val="2"/>
          <w:sz w:val="28"/>
          <w:szCs w:val="28"/>
          <w:lang w:val="zh-TW" w:eastAsia="zh-CN"/>
        </w:rPr>
        <w:t>Asia</w:t>
      </w:r>
      <w:r>
        <w:rPr>
          <w:rFonts w:hint="eastAsia" w:ascii="仿宋" w:hAnsi="仿宋" w:eastAsia="仿宋" w:cs="仿宋"/>
          <w:b w:val="0"/>
          <w:bCs/>
          <w:kern w:val="2"/>
          <w:sz w:val="28"/>
          <w:szCs w:val="28"/>
          <w:lang w:val="en-US" w:eastAsia="zh-CN"/>
        </w:rPr>
        <w:t xml:space="preserve"> </w:t>
      </w:r>
      <w:r>
        <w:rPr>
          <w:rFonts w:hint="eastAsia" w:ascii="仿宋" w:hAnsi="仿宋" w:eastAsia="仿宋" w:cs="仿宋"/>
          <w:b w:val="0"/>
          <w:bCs/>
          <w:kern w:val="2"/>
          <w:sz w:val="28"/>
          <w:szCs w:val="28"/>
          <w:lang w:val="zh-TW" w:eastAsia="zh-CN"/>
        </w:rPr>
        <w:t>2024）</w:t>
      </w:r>
    </w:p>
    <w:p w14:paraId="47DC17B1">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firstLine="560" w:firstLineChars="200"/>
        <w:textAlignment w:val="auto"/>
        <w:rPr>
          <w:rFonts w:hint="eastAsia" w:ascii="仿宋" w:hAnsi="仿宋" w:eastAsia="仿宋" w:cs="仿宋"/>
          <w:b w:val="0"/>
          <w:bCs/>
          <w:sz w:val="28"/>
          <w:szCs w:val="28"/>
          <w:lang w:val="en-US" w:eastAsia="zh-CN" w:bidi="zh-TW"/>
        </w:rPr>
      </w:pPr>
      <w:r>
        <w:rPr>
          <w:rFonts w:hint="eastAsia" w:ascii="仿宋" w:hAnsi="仿宋" w:eastAsia="仿宋" w:cs="仿宋"/>
          <w:b w:val="0"/>
          <w:bCs/>
          <w:kern w:val="2"/>
          <w:sz w:val="28"/>
          <w:szCs w:val="28"/>
          <w:lang w:val="en-US" w:eastAsia="zh-CN"/>
        </w:rPr>
        <w:t>2、项目日期：</w:t>
      </w:r>
      <w:r>
        <w:rPr>
          <w:rFonts w:hint="eastAsia" w:ascii="仿宋" w:hAnsi="仿宋" w:eastAsia="仿宋" w:cs="仿宋"/>
          <w:b w:val="0"/>
          <w:bCs/>
          <w:kern w:val="2"/>
          <w:sz w:val="28"/>
          <w:szCs w:val="28"/>
        </w:rPr>
        <w:t>2024年12月6日-12月8日</w:t>
      </w:r>
    </w:p>
    <w:p w14:paraId="54409972">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560" w:firstLineChars="200"/>
        <w:textAlignment w:val="auto"/>
        <w:rPr>
          <w:rFonts w:hint="default" w:ascii="仿宋" w:hAnsi="仿宋" w:eastAsia="仿宋" w:cs="微软雅黑"/>
          <w:sz w:val="28"/>
          <w:szCs w:val="28"/>
          <w:lang w:eastAsia="zh-CN"/>
        </w:rPr>
      </w:pPr>
      <w:r>
        <w:rPr>
          <w:rFonts w:hint="eastAsia" w:ascii="仿宋" w:hAnsi="仿宋" w:eastAsia="仿宋" w:cs="仿宋"/>
          <w:b w:val="0"/>
          <w:bCs/>
          <w:kern w:val="2"/>
          <w:sz w:val="28"/>
          <w:szCs w:val="28"/>
          <w:lang w:val="en-US" w:eastAsia="zh-CN"/>
        </w:rPr>
        <w:t>3、会议地点：</w:t>
      </w:r>
      <w:r>
        <w:rPr>
          <w:rFonts w:hint="default" w:ascii="仿宋" w:hAnsi="仿宋" w:eastAsia="仿宋" w:cs="仿宋"/>
          <w:sz w:val="28"/>
          <w:szCs w:val="28"/>
        </w:rPr>
        <w:t>新加披</w:t>
      </w:r>
    </w:p>
    <w:p w14:paraId="11CE1F94">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548" w:firstLineChars="200"/>
        <w:textAlignment w:val="auto"/>
        <w:rPr>
          <w:rFonts w:hint="eastAsia" w:ascii="仿宋" w:hAnsi="仿宋" w:eastAsia="仿宋" w:cs="仿宋"/>
          <w:b w:val="0"/>
          <w:bCs/>
          <w:spacing w:val="-3"/>
          <w:sz w:val="28"/>
          <w:szCs w:val="28"/>
          <w:lang w:val="en-US" w:eastAsia="zh-CN"/>
        </w:rPr>
      </w:pPr>
      <w:r>
        <w:rPr>
          <w:rFonts w:hint="eastAsia" w:ascii="仿宋" w:hAnsi="仿宋" w:eastAsia="仿宋" w:cs="仿宋"/>
          <w:b w:val="0"/>
          <w:bCs/>
          <w:spacing w:val="-3"/>
          <w:sz w:val="28"/>
          <w:szCs w:val="28"/>
          <w:lang w:val="en-US" w:eastAsia="zh-CN"/>
        </w:rPr>
        <w:t>4、资助内容：参与项目所产生的会议注册费、餐饮、住宿、交通保</w:t>
      </w:r>
    </w:p>
    <w:p w14:paraId="2F834200">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textAlignment w:val="auto"/>
        <w:rPr>
          <w:rFonts w:hint="eastAsia" w:ascii="仿宋" w:hAnsi="仿宋" w:eastAsia="仿宋" w:cs="仿宋"/>
          <w:b w:val="0"/>
          <w:bCs/>
          <w:spacing w:val="-3"/>
          <w:sz w:val="28"/>
          <w:szCs w:val="28"/>
          <w:lang w:val="en-US" w:eastAsia="zh-CN"/>
        </w:rPr>
      </w:pPr>
      <w:r>
        <w:rPr>
          <w:rFonts w:hint="eastAsia" w:ascii="仿宋" w:hAnsi="仿宋" w:eastAsia="仿宋" w:cs="仿宋"/>
          <w:b w:val="0"/>
          <w:bCs/>
          <w:spacing w:val="-3"/>
          <w:sz w:val="28"/>
          <w:szCs w:val="28"/>
          <w:lang w:val="en-US" w:eastAsia="zh-CN"/>
        </w:rPr>
        <w:t>险等，不支付任何与个人旅游相关的费用。</w:t>
      </w:r>
    </w:p>
    <w:p w14:paraId="5DB21E49">
      <w:pPr>
        <w:keepNext w:val="0"/>
        <w:keepLines w:val="0"/>
        <w:pageBreakBefore w:val="0"/>
        <w:widowControl w:val="0"/>
        <w:numPr>
          <w:ilvl w:val="0"/>
          <w:numId w:val="1"/>
        </w:numPr>
        <w:kinsoku/>
        <w:wordWrap/>
        <w:overflowPunct/>
        <w:topLinePunct w:val="0"/>
        <w:autoSpaceDE/>
        <w:autoSpaceDN/>
        <w:bidi w:val="0"/>
        <w:adjustRightInd/>
        <w:snapToGrid/>
        <w:spacing w:after="0" w:line="480" w:lineRule="exact"/>
        <w:ind w:firstLine="548" w:firstLineChars="200"/>
        <w:textAlignment w:val="auto"/>
        <w:rPr>
          <w:rFonts w:hint="eastAsia" w:ascii="仿宋" w:hAnsi="仿宋" w:eastAsia="仿宋" w:cs="微软雅黑"/>
          <w:sz w:val="28"/>
          <w:szCs w:val="28"/>
          <w:lang w:val="en-US" w:eastAsia="zh-CN"/>
        </w:rPr>
      </w:pPr>
      <w:r>
        <w:rPr>
          <w:rFonts w:hint="eastAsia" w:ascii="仿宋" w:hAnsi="仿宋" w:eastAsia="仿宋" w:cs="仿宋"/>
          <w:b w:val="0"/>
          <w:bCs/>
          <w:spacing w:val="-3"/>
          <w:sz w:val="28"/>
          <w:szCs w:val="28"/>
          <w:lang w:val="en-US" w:eastAsia="zh-CN"/>
        </w:rPr>
        <w:t>资助对象：</w:t>
      </w:r>
      <w:r>
        <w:rPr>
          <w:rFonts w:hint="eastAsia" w:ascii="仿宋" w:hAnsi="仿宋" w:eastAsia="仿宋" w:cs="微软雅黑"/>
          <w:sz w:val="28"/>
          <w:szCs w:val="28"/>
          <w:lang w:val="en-US" w:eastAsia="zh-CN"/>
        </w:rPr>
        <w:t>涉及肿瘤治疗相关领域的医疗卫生专业人士10人</w:t>
      </w:r>
    </w:p>
    <w:p w14:paraId="414673FD">
      <w:pPr>
        <w:keepNext w:val="0"/>
        <w:keepLines w:val="0"/>
        <w:pageBreakBefore w:val="0"/>
        <w:widowControl w:val="0"/>
        <w:tabs>
          <w:tab w:val="left" w:pos="312"/>
        </w:tabs>
        <w:kinsoku/>
        <w:wordWrap/>
        <w:overflowPunct/>
        <w:topLinePunct w:val="0"/>
        <w:autoSpaceDE/>
        <w:autoSpaceDN/>
        <w:bidi w:val="0"/>
        <w:adjustRightInd/>
        <w:snapToGrid/>
        <w:spacing w:after="0" w:line="480" w:lineRule="exact"/>
        <w:textAlignment w:val="auto"/>
        <w:rPr>
          <w:rFonts w:hint="default" w:ascii="仿宋" w:hAnsi="仿宋" w:eastAsia="仿宋" w:cs="仿宋"/>
          <w:b w:val="0"/>
          <w:bCs/>
          <w:kern w:val="2"/>
          <w:sz w:val="28"/>
          <w:szCs w:val="28"/>
          <w:lang w:val="en-US" w:eastAsia="zh-CN"/>
        </w:rPr>
      </w:pPr>
      <w:r>
        <w:rPr>
          <w:rFonts w:hint="eastAsia" w:ascii="仿宋" w:hAnsi="仿宋" w:eastAsia="仿宋" w:cs="仿宋"/>
          <w:b/>
          <w:bCs/>
          <w:spacing w:val="-11"/>
          <w:sz w:val="28"/>
          <w:szCs w:val="28"/>
          <w:lang w:val="en-US" w:eastAsia="zh-CN"/>
        </w:rPr>
        <w:t>三、</w:t>
      </w:r>
      <w:r>
        <w:rPr>
          <w:rFonts w:hint="eastAsia" w:ascii="仿宋" w:hAnsi="仿宋" w:eastAsia="仿宋" w:cs="仿宋"/>
          <w:b/>
          <w:bCs/>
          <w:spacing w:val="-11"/>
          <w:sz w:val="28"/>
          <w:szCs w:val="28"/>
        </w:rPr>
        <w:t>参会专家遴选标准</w:t>
      </w:r>
      <w:bookmarkStart w:id="1" w:name="_GoBack"/>
      <w:bookmarkEnd w:id="1"/>
    </w:p>
    <w:p w14:paraId="5FC7C6A1">
      <w:pPr>
        <w:keepNext w:val="0"/>
        <w:keepLines w:val="0"/>
        <w:pageBreakBefore w:val="0"/>
        <w:widowControl w:val="0"/>
        <w:tabs>
          <w:tab w:val="left" w:pos="312"/>
        </w:tabs>
        <w:kinsoku/>
        <w:wordWrap/>
        <w:overflowPunct/>
        <w:topLinePunct w:val="0"/>
        <w:autoSpaceDE/>
        <w:autoSpaceDN/>
        <w:bidi w:val="0"/>
        <w:adjustRightInd/>
        <w:snapToGrid/>
        <w:spacing w:after="0" w:line="480" w:lineRule="exact"/>
        <w:ind w:firstLine="560" w:firstLineChars="200"/>
        <w:textAlignment w:val="auto"/>
        <w:rPr>
          <w:rFonts w:hint="eastAsia" w:ascii="仿宋" w:hAnsi="仿宋" w:eastAsia="仿宋" w:cs="仿宋"/>
          <w:b w:val="0"/>
          <w:bCs/>
          <w:kern w:val="2"/>
          <w:sz w:val="28"/>
          <w:szCs w:val="28"/>
        </w:rPr>
      </w:pPr>
      <w:r>
        <w:rPr>
          <w:rFonts w:hint="eastAsia" w:ascii="仿宋" w:hAnsi="仿宋" w:eastAsia="仿宋" w:cs="仿宋"/>
          <w:b w:val="0"/>
          <w:bCs/>
          <w:kern w:val="2"/>
          <w:sz w:val="28"/>
          <w:szCs w:val="28"/>
        </w:rPr>
        <w:t>专业职称在</w:t>
      </w:r>
      <w:r>
        <w:rPr>
          <w:rFonts w:hint="eastAsia" w:ascii="仿宋" w:hAnsi="仿宋" w:eastAsia="仿宋" w:cs="仿宋"/>
          <w:b w:val="0"/>
          <w:bCs/>
          <w:kern w:val="2"/>
          <w:sz w:val="28"/>
          <w:szCs w:val="28"/>
          <w:lang w:val="en-US" w:eastAsia="zh-CN"/>
        </w:rPr>
        <w:t>主治</w:t>
      </w:r>
      <w:r>
        <w:rPr>
          <w:rFonts w:hint="eastAsia" w:ascii="仿宋" w:hAnsi="仿宋" w:eastAsia="仿宋" w:cs="仿宋"/>
          <w:b w:val="0"/>
          <w:bCs/>
          <w:kern w:val="2"/>
          <w:sz w:val="28"/>
          <w:szCs w:val="28"/>
        </w:rPr>
        <w:t>医师及以上级别的肿瘤治疗相关领域医生</w:t>
      </w:r>
    </w:p>
    <w:p w14:paraId="1CFF1D07">
      <w:pPr>
        <w:keepNext w:val="0"/>
        <w:keepLines w:val="0"/>
        <w:pageBreakBefore w:val="0"/>
        <w:widowControl w:val="0"/>
        <w:tabs>
          <w:tab w:val="left" w:pos="312"/>
        </w:tabs>
        <w:kinsoku/>
        <w:wordWrap/>
        <w:overflowPunct/>
        <w:topLinePunct w:val="0"/>
        <w:autoSpaceDE/>
        <w:autoSpaceDN/>
        <w:bidi w:val="0"/>
        <w:adjustRightInd/>
        <w:snapToGrid/>
        <w:spacing w:after="0" w:line="480" w:lineRule="exact"/>
        <w:textAlignment w:val="auto"/>
        <w:rPr>
          <w:rFonts w:hint="eastAsia" w:ascii="仿宋" w:hAnsi="仿宋" w:eastAsia="仿宋" w:cs="仿宋"/>
          <w:b/>
          <w:bCs/>
          <w:spacing w:val="-11"/>
          <w:sz w:val="28"/>
          <w:szCs w:val="28"/>
          <w:lang w:val="en-US" w:eastAsia="zh-CN"/>
        </w:rPr>
      </w:pPr>
      <w:r>
        <w:rPr>
          <w:rFonts w:hint="eastAsia" w:ascii="仿宋" w:hAnsi="仿宋" w:eastAsia="仿宋" w:cs="仿宋"/>
          <w:b/>
          <w:bCs/>
          <w:spacing w:val="-11"/>
          <w:sz w:val="28"/>
          <w:szCs w:val="28"/>
          <w:lang w:val="en-US" w:eastAsia="zh-CN"/>
        </w:rPr>
        <w:t>四、资助申请流程</w:t>
      </w:r>
    </w:p>
    <w:p w14:paraId="34250F58">
      <w:pPr>
        <w:keepNext w:val="0"/>
        <w:keepLines w:val="0"/>
        <w:pageBreakBefore w:val="0"/>
        <w:widowControl w:val="0"/>
        <w:tabs>
          <w:tab w:val="left" w:pos="312"/>
        </w:tabs>
        <w:kinsoku/>
        <w:wordWrap/>
        <w:overflowPunct/>
        <w:topLinePunct w:val="0"/>
        <w:autoSpaceDE/>
        <w:autoSpaceDN/>
        <w:bidi w:val="0"/>
        <w:adjustRightInd/>
        <w:snapToGrid/>
        <w:spacing w:after="0" w:line="480" w:lineRule="exact"/>
        <w:ind w:firstLine="516" w:firstLineChars="200"/>
        <w:textAlignment w:val="auto"/>
        <w:rPr>
          <w:rFonts w:hint="eastAsia" w:ascii="仿宋" w:hAnsi="仿宋" w:eastAsia="仿宋" w:cs="仿宋"/>
          <w:b w:val="0"/>
          <w:bCs w:val="0"/>
          <w:spacing w:val="-11"/>
          <w:sz w:val="28"/>
          <w:szCs w:val="28"/>
          <w:lang w:val="en-US" w:eastAsia="zh-CN"/>
        </w:rPr>
      </w:pPr>
      <w:r>
        <w:rPr>
          <w:rFonts w:hint="eastAsia" w:ascii="仿宋" w:hAnsi="仿宋" w:eastAsia="仿宋" w:cs="仿宋"/>
          <w:b w:val="0"/>
          <w:bCs w:val="0"/>
          <w:spacing w:val="-11"/>
          <w:sz w:val="28"/>
          <w:szCs w:val="28"/>
          <w:lang w:val="en-US" w:eastAsia="zh-CN"/>
        </w:rPr>
        <w:t>1、申请资助的申请人需填写附件“申请书”，填写完成后发送至此次项目办指定邮箱：lisiqi@ilvzhou.com</w:t>
      </w:r>
    </w:p>
    <w:p w14:paraId="2621D447">
      <w:pPr>
        <w:keepNext w:val="0"/>
        <w:keepLines w:val="0"/>
        <w:pageBreakBefore w:val="0"/>
        <w:widowControl w:val="0"/>
        <w:tabs>
          <w:tab w:val="left" w:pos="312"/>
        </w:tabs>
        <w:kinsoku/>
        <w:wordWrap/>
        <w:overflowPunct/>
        <w:topLinePunct w:val="0"/>
        <w:autoSpaceDE/>
        <w:autoSpaceDN/>
        <w:bidi w:val="0"/>
        <w:adjustRightInd/>
        <w:snapToGrid/>
        <w:spacing w:after="0" w:line="480" w:lineRule="exact"/>
        <w:ind w:firstLine="516" w:firstLineChars="200"/>
        <w:textAlignment w:val="auto"/>
        <w:rPr>
          <w:rFonts w:hint="eastAsia" w:ascii="仿宋" w:hAnsi="仿宋" w:eastAsia="仿宋" w:cs="仿宋"/>
          <w:b w:val="0"/>
          <w:bCs w:val="0"/>
          <w:kern w:val="2"/>
          <w:sz w:val="28"/>
          <w:szCs w:val="28"/>
        </w:rPr>
      </w:pPr>
      <w:r>
        <w:rPr>
          <w:rFonts w:hint="eastAsia" w:ascii="仿宋" w:hAnsi="仿宋" w:eastAsia="仿宋" w:cs="仿宋"/>
          <w:b w:val="0"/>
          <w:bCs w:val="0"/>
          <w:spacing w:val="-11"/>
          <w:sz w:val="28"/>
          <w:szCs w:val="28"/>
          <w:lang w:val="en-US" w:eastAsia="zh-CN"/>
        </w:rPr>
        <w:t>2、北京生命绿洲公益服务</w:t>
      </w:r>
      <w:r>
        <w:rPr>
          <w:rFonts w:hint="eastAsia" w:ascii="仿宋" w:hAnsi="仿宋" w:eastAsia="仿宋" w:cs="仿宋"/>
          <w:b w:val="0"/>
          <w:bCs w:val="0"/>
          <w:kern w:val="2"/>
          <w:sz w:val="28"/>
          <w:szCs w:val="28"/>
        </w:rPr>
        <w:t>中心对申请信息进行审查，综合决定是否予以资助</w:t>
      </w:r>
    </w:p>
    <w:p w14:paraId="74002FB5">
      <w:pPr>
        <w:keepNext w:val="0"/>
        <w:keepLines w:val="0"/>
        <w:pageBreakBefore w:val="0"/>
        <w:widowControl w:val="0"/>
        <w:tabs>
          <w:tab w:val="left" w:pos="312"/>
        </w:tabs>
        <w:kinsoku/>
        <w:wordWrap/>
        <w:overflowPunct/>
        <w:topLinePunct w:val="0"/>
        <w:autoSpaceDE/>
        <w:autoSpaceDN/>
        <w:bidi w:val="0"/>
        <w:adjustRightInd/>
        <w:snapToGrid/>
        <w:spacing w:after="0" w:line="480" w:lineRule="exact"/>
        <w:textAlignment w:val="auto"/>
        <w:rPr>
          <w:rFonts w:hint="eastAsia" w:ascii="仿宋" w:hAnsi="仿宋" w:eastAsia="仿宋" w:cs="仿宋"/>
          <w:b/>
          <w:bCs/>
          <w:spacing w:val="-11"/>
          <w:sz w:val="28"/>
          <w:szCs w:val="28"/>
          <w:lang w:val="en-US" w:eastAsia="zh-CN"/>
        </w:rPr>
      </w:pPr>
      <w:r>
        <w:rPr>
          <w:rFonts w:hint="eastAsia" w:ascii="仿宋" w:hAnsi="仿宋" w:eastAsia="仿宋" w:cs="仿宋"/>
          <w:b/>
          <w:bCs/>
          <w:spacing w:val="-11"/>
          <w:sz w:val="28"/>
          <w:szCs w:val="28"/>
          <w:lang w:val="en-US" w:eastAsia="zh-CN"/>
        </w:rPr>
        <w:t>五、申请截止时间</w:t>
      </w:r>
    </w:p>
    <w:p w14:paraId="40075437">
      <w:pPr>
        <w:keepNext w:val="0"/>
        <w:keepLines w:val="0"/>
        <w:pageBreakBefore w:val="0"/>
        <w:widowControl w:val="0"/>
        <w:tabs>
          <w:tab w:val="left" w:pos="312"/>
        </w:tabs>
        <w:kinsoku/>
        <w:wordWrap/>
        <w:overflowPunct/>
        <w:topLinePunct w:val="0"/>
        <w:autoSpaceDE/>
        <w:autoSpaceDN/>
        <w:bidi w:val="0"/>
        <w:adjustRightInd/>
        <w:snapToGrid/>
        <w:spacing w:after="0" w:line="480" w:lineRule="exact"/>
        <w:ind w:firstLine="516" w:firstLineChars="200"/>
        <w:textAlignment w:val="auto"/>
        <w:rPr>
          <w:rFonts w:hint="eastAsia" w:ascii="仿宋" w:hAnsi="仿宋" w:eastAsia="仿宋" w:cs="仿宋"/>
          <w:b w:val="0"/>
          <w:bCs w:val="0"/>
          <w:spacing w:val="-11"/>
          <w:sz w:val="28"/>
          <w:szCs w:val="28"/>
          <w:lang w:val="en-US" w:eastAsia="zh-CN"/>
        </w:rPr>
      </w:pPr>
      <w:r>
        <w:rPr>
          <w:rFonts w:hint="eastAsia" w:ascii="仿宋" w:hAnsi="仿宋" w:eastAsia="仿宋" w:cs="仿宋"/>
          <w:b w:val="0"/>
          <w:bCs w:val="0"/>
          <w:spacing w:val="-11"/>
          <w:sz w:val="28"/>
          <w:szCs w:val="28"/>
          <w:lang w:val="en-US" w:eastAsia="zh-CN"/>
        </w:rPr>
        <w:t>2024年11月5日</w:t>
      </w:r>
    </w:p>
    <w:p w14:paraId="7B9895C6">
      <w:pPr>
        <w:keepNext w:val="0"/>
        <w:keepLines w:val="0"/>
        <w:pageBreakBefore w:val="0"/>
        <w:widowControl w:val="0"/>
        <w:tabs>
          <w:tab w:val="left" w:pos="312"/>
        </w:tabs>
        <w:kinsoku/>
        <w:wordWrap/>
        <w:overflowPunct/>
        <w:topLinePunct w:val="0"/>
        <w:autoSpaceDE/>
        <w:autoSpaceDN/>
        <w:bidi w:val="0"/>
        <w:adjustRightInd/>
        <w:snapToGrid/>
        <w:spacing w:after="0" w:line="480" w:lineRule="exact"/>
        <w:textAlignment w:val="auto"/>
        <w:rPr>
          <w:rFonts w:hint="default" w:ascii="仿宋" w:hAnsi="仿宋" w:eastAsia="仿宋" w:cs="仿宋"/>
          <w:b/>
          <w:bCs/>
          <w:spacing w:val="-11"/>
          <w:sz w:val="28"/>
          <w:szCs w:val="28"/>
          <w:lang w:val="en-US" w:eastAsia="zh-CN"/>
        </w:rPr>
      </w:pPr>
      <w:r>
        <w:rPr>
          <w:rFonts w:hint="eastAsia" w:ascii="仿宋" w:hAnsi="仿宋" w:eastAsia="仿宋" w:cs="仿宋"/>
          <w:b/>
          <w:bCs/>
          <w:spacing w:val="-11"/>
          <w:sz w:val="28"/>
          <w:szCs w:val="28"/>
          <w:lang w:val="en-US" w:eastAsia="zh-CN"/>
        </w:rPr>
        <w:t>六、项目联系人</w:t>
      </w:r>
    </w:p>
    <w:p w14:paraId="1B833986">
      <w:pPr>
        <w:keepNext w:val="0"/>
        <w:keepLines w:val="0"/>
        <w:pageBreakBefore w:val="0"/>
        <w:widowControl w:val="0"/>
        <w:tabs>
          <w:tab w:val="left" w:pos="312"/>
        </w:tabs>
        <w:kinsoku/>
        <w:wordWrap/>
        <w:overflowPunct/>
        <w:topLinePunct w:val="0"/>
        <w:autoSpaceDE/>
        <w:autoSpaceDN/>
        <w:bidi w:val="0"/>
        <w:adjustRightInd/>
        <w:snapToGrid/>
        <w:spacing w:after="0" w:line="480" w:lineRule="exact"/>
        <w:ind w:firstLine="516" w:firstLineChars="200"/>
        <w:textAlignment w:val="auto"/>
        <w:rPr>
          <w:rFonts w:hint="eastAsia" w:ascii="仿宋" w:hAnsi="仿宋" w:eastAsia="仿宋" w:cs="仿宋"/>
          <w:highlight w:val="green"/>
          <w:lang w:val="en-US" w:eastAsia="zh-CN"/>
        </w:rPr>
      </w:pPr>
      <w:r>
        <w:rPr>
          <w:rFonts w:hint="eastAsia" w:ascii="仿宋" w:hAnsi="仿宋" w:eastAsia="仿宋" w:cs="仿宋"/>
          <w:b w:val="0"/>
          <w:bCs w:val="0"/>
          <w:spacing w:val="-11"/>
          <w:sz w:val="28"/>
          <w:szCs w:val="28"/>
          <w:lang w:val="en-US" w:eastAsia="zh-CN"/>
        </w:rPr>
        <w:t>李思奇 邮箱：lisiqi@ilvzhou.com</w:t>
      </w:r>
    </w:p>
    <w:p w14:paraId="1B0CB220">
      <w:pPr>
        <w:keepNext w:val="0"/>
        <w:keepLines w:val="0"/>
        <w:pageBreakBefore w:val="0"/>
        <w:kinsoku/>
        <w:wordWrap/>
        <w:overflowPunct/>
        <w:topLinePunct w:val="0"/>
        <w:autoSpaceDE/>
        <w:autoSpaceDN/>
        <w:bidi w:val="0"/>
        <w:spacing w:after="0" w:line="480" w:lineRule="exact"/>
        <w:ind w:firstLine="560" w:firstLineChars="200"/>
        <w:jc w:val="right"/>
        <w:textAlignment w:val="auto"/>
        <w:rPr>
          <w:rFonts w:hint="eastAsia" w:ascii="仿宋" w:hAnsi="仿宋" w:eastAsia="仿宋" w:cs="仿宋"/>
          <w:color w:val="333333"/>
          <w:sz w:val="28"/>
          <w:szCs w:val="28"/>
          <w:highlight w:val="none"/>
        </w:rPr>
      </w:pPr>
      <w:r>
        <w:rPr>
          <w:rFonts w:hint="eastAsia" w:ascii="仿宋" w:hAnsi="仿宋" w:eastAsia="仿宋" w:cs="仿宋"/>
          <w:color w:val="333333"/>
          <w:sz w:val="28"/>
          <w:szCs w:val="28"/>
          <w:highlight w:val="none"/>
        </w:rPr>
        <w:t xml:space="preserve"> </w:t>
      </w:r>
    </w:p>
    <w:p w14:paraId="0C8A36D9">
      <w:pPr>
        <w:keepNext w:val="0"/>
        <w:keepLines w:val="0"/>
        <w:pageBreakBefore w:val="0"/>
        <w:kinsoku/>
        <w:wordWrap/>
        <w:overflowPunct/>
        <w:topLinePunct w:val="0"/>
        <w:autoSpaceDE/>
        <w:autoSpaceDN/>
        <w:bidi w:val="0"/>
        <w:spacing w:after="0" w:line="480" w:lineRule="exact"/>
        <w:ind w:firstLine="560" w:firstLineChars="200"/>
        <w:jc w:val="right"/>
        <w:textAlignment w:val="auto"/>
        <w:rPr>
          <w:rFonts w:hint="eastAsia" w:ascii="仿宋" w:hAnsi="仿宋" w:eastAsia="仿宋" w:cs="仿宋"/>
          <w:color w:val="333333"/>
          <w:sz w:val="28"/>
          <w:szCs w:val="28"/>
          <w:highlight w:val="none"/>
        </w:rPr>
      </w:pPr>
      <w:r>
        <w:rPr>
          <w:rFonts w:hint="eastAsia" w:ascii="仿宋" w:hAnsi="仿宋" w:eastAsia="仿宋" w:cs="仿宋"/>
          <w:color w:val="333333"/>
          <w:sz w:val="28"/>
          <w:szCs w:val="28"/>
          <w:highlight w:val="none"/>
        </w:rPr>
        <w:t>北京生命绿洲公益服务中心</w:t>
      </w:r>
    </w:p>
    <w:p w14:paraId="7A0CE53A">
      <w:pPr>
        <w:keepNext w:val="0"/>
        <w:keepLines w:val="0"/>
        <w:pageBreakBefore w:val="0"/>
        <w:kinsoku/>
        <w:wordWrap/>
        <w:overflowPunct/>
        <w:topLinePunct w:val="0"/>
        <w:autoSpaceDE/>
        <w:autoSpaceDN/>
        <w:bidi w:val="0"/>
        <w:spacing w:after="0" w:line="480" w:lineRule="exact"/>
        <w:ind w:firstLine="560" w:firstLineChars="200"/>
        <w:jc w:val="right"/>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highlight w:val="none"/>
          <w:lang w:val="en-US" w:eastAsia="zh-CN"/>
        </w:rPr>
        <w:t xml:space="preserve"> </w:t>
      </w:r>
      <w:r>
        <w:rPr>
          <w:rFonts w:hint="eastAsia" w:ascii="仿宋" w:hAnsi="仿宋" w:eastAsia="仿宋" w:cs="仿宋"/>
          <w:color w:val="333333"/>
          <w:sz w:val="28"/>
          <w:szCs w:val="28"/>
          <w:highlight w:val="none"/>
        </w:rPr>
        <w:t>202</w:t>
      </w:r>
      <w:r>
        <w:rPr>
          <w:rFonts w:hint="eastAsia" w:ascii="仿宋" w:hAnsi="仿宋" w:eastAsia="仿宋" w:cs="仿宋"/>
          <w:color w:val="333333"/>
          <w:sz w:val="28"/>
          <w:szCs w:val="28"/>
          <w:highlight w:val="none"/>
          <w:lang w:val="en-US" w:eastAsia="zh-CN"/>
        </w:rPr>
        <w:t>4</w:t>
      </w:r>
      <w:r>
        <w:rPr>
          <w:rFonts w:hint="eastAsia" w:ascii="仿宋" w:hAnsi="仿宋" w:eastAsia="仿宋" w:cs="仿宋"/>
          <w:color w:val="333333"/>
          <w:sz w:val="28"/>
          <w:szCs w:val="28"/>
          <w:highlight w:val="none"/>
        </w:rPr>
        <w:t>年</w:t>
      </w:r>
      <w:r>
        <w:rPr>
          <w:rFonts w:hint="eastAsia" w:ascii="仿宋" w:hAnsi="仿宋" w:eastAsia="仿宋" w:cs="仿宋"/>
          <w:color w:val="333333"/>
          <w:sz w:val="28"/>
          <w:szCs w:val="28"/>
          <w:highlight w:val="none"/>
          <w:lang w:val="en-US" w:eastAsia="zh-CN"/>
        </w:rPr>
        <w:t>10</w:t>
      </w:r>
      <w:r>
        <w:rPr>
          <w:rFonts w:hint="eastAsia" w:ascii="仿宋" w:hAnsi="仿宋" w:eastAsia="仿宋" w:cs="仿宋"/>
          <w:color w:val="333333"/>
          <w:sz w:val="28"/>
          <w:szCs w:val="28"/>
          <w:highlight w:val="none"/>
        </w:rPr>
        <w:t>月</w:t>
      </w:r>
    </w:p>
    <w:p w14:paraId="6EA10C1F">
      <w:pPr>
        <w:pStyle w:val="12"/>
        <w:rPr>
          <w:rFonts w:ascii="仿宋" w:hAnsi="仿宋" w:eastAsia="仿宋" w:cs="仿宋"/>
          <w:sz w:val="28"/>
          <w:szCs w:val="28"/>
          <w:lang w:val="zh-TW"/>
        </w:rPr>
      </w:pPr>
    </w:p>
    <w:sectPr>
      <w:headerReference r:id="rId4" w:type="default"/>
      <w:footerReference r:id="rId5" w:type="default"/>
      <w:pgSz w:w="11906" w:h="16838"/>
      <w:pgMar w:top="2551" w:right="1587"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12AEE9A-3717-4B49-B461-D1F70598D6A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2" w:fontKey="{04FBFB2B-1FB3-4E40-9591-6DDB5D3A7E37}"/>
  </w:font>
  <w:font w:name="Calibri Light">
    <w:panose1 w:val="020F03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3" w:fontKey="{8FF11CAC-A7A9-4835-9A1A-3E48B8C4C45F}"/>
  </w:font>
  <w:font w:name="仿宋">
    <w:panose1 w:val="02010609060101010101"/>
    <w:charset w:val="86"/>
    <w:family w:val="modern"/>
    <w:pitch w:val="default"/>
    <w:sig w:usb0="800002BF" w:usb1="38CF7CFA" w:usb2="00000016" w:usb3="00000000" w:csb0="00040001" w:csb1="00000000"/>
    <w:embedRegular r:id="rId4" w:fontKey="{83D8602F-AD93-4E1A-8A77-8A4C788DFB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0ACFA">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A8706">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NUMPAGES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CA8706">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NUMPAGES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DBDA0">
    <w:pPr>
      <w:pStyle w:val="5"/>
      <w:pBdr>
        <w:bottom w:val="none" w:color="auto" w:sz="0" w:space="0"/>
      </w:pBdr>
    </w:pPr>
    <w:r>
      <w:drawing>
        <wp:anchor distT="0" distB="0" distL="0" distR="0" simplePos="0" relativeHeight="251659264" behindDoc="0" locked="0" layoutInCell="1" allowOverlap="1">
          <wp:simplePos x="0" y="0"/>
          <wp:positionH relativeFrom="page">
            <wp:align>right</wp:align>
          </wp:positionH>
          <wp:positionV relativeFrom="paragraph">
            <wp:posOffset>-540385</wp:posOffset>
          </wp:positionV>
          <wp:extent cx="7545070" cy="10672445"/>
          <wp:effectExtent l="0" t="0" r="0" b="0"/>
          <wp:wrapNone/>
          <wp:docPr id="4097" name="图片 7"/>
          <wp:cNvGraphicFramePr/>
          <a:graphic xmlns:a="http://schemas.openxmlformats.org/drawingml/2006/main">
            <a:graphicData uri="http://schemas.openxmlformats.org/drawingml/2006/picture">
              <pic:pic xmlns:pic="http://schemas.openxmlformats.org/drawingml/2006/picture">
                <pic:nvPicPr>
                  <pic:cNvPr id="4097" name="图片 7"/>
                  <pic:cNvPicPr/>
                </pic:nvPicPr>
                <pic:blipFill>
                  <a:blip r:embed="rId1" cstate="print"/>
                  <a:srcRect/>
                  <a:stretch>
                    <a:fillRect/>
                  </a:stretch>
                </pic:blipFill>
                <pic:spPr>
                  <a:xfrm>
                    <a:off x="0" y="0"/>
                    <a:ext cx="7545069" cy="1067244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89AD8B"/>
    <w:multiLevelType w:val="singleLevel"/>
    <w:tmpl w:val="7989AD8B"/>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xOTE3ODM0MDZkZDVhMDJmMzRlZDdhNDQ0YWFiMjEifQ=="/>
  </w:docVars>
  <w:rsids>
    <w:rsidRoot w:val="00BA287A"/>
    <w:rsid w:val="001A4C0B"/>
    <w:rsid w:val="00820F0C"/>
    <w:rsid w:val="00BA287A"/>
    <w:rsid w:val="00F97405"/>
    <w:rsid w:val="00FE66F8"/>
    <w:rsid w:val="0230617A"/>
    <w:rsid w:val="02493A76"/>
    <w:rsid w:val="03511746"/>
    <w:rsid w:val="043405C3"/>
    <w:rsid w:val="05677993"/>
    <w:rsid w:val="06F447D9"/>
    <w:rsid w:val="075F3811"/>
    <w:rsid w:val="07CD5679"/>
    <w:rsid w:val="09B259BF"/>
    <w:rsid w:val="0C236EA7"/>
    <w:rsid w:val="0E7C0B98"/>
    <w:rsid w:val="0F22537D"/>
    <w:rsid w:val="10CA358F"/>
    <w:rsid w:val="11B103D8"/>
    <w:rsid w:val="12A415A8"/>
    <w:rsid w:val="12FA255C"/>
    <w:rsid w:val="132E4009"/>
    <w:rsid w:val="13E2377B"/>
    <w:rsid w:val="150007C4"/>
    <w:rsid w:val="15E96FEF"/>
    <w:rsid w:val="161539CC"/>
    <w:rsid w:val="16BA5EB3"/>
    <w:rsid w:val="183A54FD"/>
    <w:rsid w:val="1B02712A"/>
    <w:rsid w:val="1B0B3181"/>
    <w:rsid w:val="1C9D42AD"/>
    <w:rsid w:val="204F01FB"/>
    <w:rsid w:val="20913128"/>
    <w:rsid w:val="20FF15B7"/>
    <w:rsid w:val="25B85ECA"/>
    <w:rsid w:val="25F3460D"/>
    <w:rsid w:val="266C4A1A"/>
    <w:rsid w:val="279B588D"/>
    <w:rsid w:val="28015410"/>
    <w:rsid w:val="2A495253"/>
    <w:rsid w:val="2AA62CBC"/>
    <w:rsid w:val="2BB132EC"/>
    <w:rsid w:val="2CB5119F"/>
    <w:rsid w:val="2DD41AF8"/>
    <w:rsid w:val="301D16A5"/>
    <w:rsid w:val="306C2C92"/>
    <w:rsid w:val="32DC7485"/>
    <w:rsid w:val="36C941C4"/>
    <w:rsid w:val="39634E24"/>
    <w:rsid w:val="39D8596A"/>
    <w:rsid w:val="3B8443B3"/>
    <w:rsid w:val="3D672041"/>
    <w:rsid w:val="3D70204F"/>
    <w:rsid w:val="3E1C2E2C"/>
    <w:rsid w:val="40380FAD"/>
    <w:rsid w:val="40907A92"/>
    <w:rsid w:val="43A25BCA"/>
    <w:rsid w:val="442F0332"/>
    <w:rsid w:val="46C21D16"/>
    <w:rsid w:val="49492F43"/>
    <w:rsid w:val="49947E98"/>
    <w:rsid w:val="4BB62A0E"/>
    <w:rsid w:val="4BEE535D"/>
    <w:rsid w:val="4C210EF5"/>
    <w:rsid w:val="4CF94383"/>
    <w:rsid w:val="4E24321D"/>
    <w:rsid w:val="4F1F4F46"/>
    <w:rsid w:val="50C5488F"/>
    <w:rsid w:val="5115552E"/>
    <w:rsid w:val="51864A9C"/>
    <w:rsid w:val="51F7568B"/>
    <w:rsid w:val="52173070"/>
    <w:rsid w:val="526B499C"/>
    <w:rsid w:val="52F061DD"/>
    <w:rsid w:val="53422EDD"/>
    <w:rsid w:val="58B30583"/>
    <w:rsid w:val="59014357"/>
    <w:rsid w:val="5C565E6F"/>
    <w:rsid w:val="5C6A5542"/>
    <w:rsid w:val="5CE0534C"/>
    <w:rsid w:val="5DCE1A53"/>
    <w:rsid w:val="5FE5026C"/>
    <w:rsid w:val="624B3430"/>
    <w:rsid w:val="63C730FB"/>
    <w:rsid w:val="641F2989"/>
    <w:rsid w:val="64AD6AA2"/>
    <w:rsid w:val="6612342D"/>
    <w:rsid w:val="66EA448F"/>
    <w:rsid w:val="680236E7"/>
    <w:rsid w:val="69826E3D"/>
    <w:rsid w:val="69E20364"/>
    <w:rsid w:val="69F61427"/>
    <w:rsid w:val="6BA7347B"/>
    <w:rsid w:val="6BB40298"/>
    <w:rsid w:val="6C9C4FB4"/>
    <w:rsid w:val="6D57537F"/>
    <w:rsid w:val="6DF2033E"/>
    <w:rsid w:val="71C7675E"/>
    <w:rsid w:val="71E822D8"/>
    <w:rsid w:val="72200435"/>
    <w:rsid w:val="73D17801"/>
    <w:rsid w:val="745148C9"/>
    <w:rsid w:val="745C759C"/>
    <w:rsid w:val="792E51E6"/>
    <w:rsid w:val="7B2079EF"/>
    <w:rsid w:val="7B392615"/>
    <w:rsid w:val="7C716BFF"/>
    <w:rsid w:val="7CC006A1"/>
    <w:rsid w:val="7F170973"/>
    <w:rsid w:val="7F6D5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宋体"/>
      <w:sz w:val="22"/>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libri Light" w:hAnsi="Calibri Light" w:eastAsia="宋体"/>
      <w:b/>
      <w:bCs/>
      <w:sz w:val="32"/>
      <w:szCs w:val="32"/>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style>
  <w:style w:type="paragraph" w:styleId="4">
    <w:name w:val="footer"/>
    <w:basedOn w:val="1"/>
    <w:link w:val="14"/>
    <w:autoRedefine/>
    <w:qFormat/>
    <w:uiPriority w:val="99"/>
    <w:pPr>
      <w:tabs>
        <w:tab w:val="center" w:pos="4153"/>
        <w:tab w:val="right" w:pos="8306"/>
      </w:tabs>
    </w:pPr>
    <w:rPr>
      <w:sz w:val="18"/>
      <w:szCs w:val="18"/>
    </w:rPr>
  </w:style>
  <w:style w:type="paragraph" w:styleId="5">
    <w:name w:val="header"/>
    <w:basedOn w:val="1"/>
    <w:link w:val="13"/>
    <w:autoRedefine/>
    <w:qFormat/>
    <w:uiPriority w:val="99"/>
    <w:pPr>
      <w:pBdr>
        <w:bottom w:val="single" w:color="auto" w:sz="6" w:space="1"/>
      </w:pBdr>
      <w:tabs>
        <w:tab w:val="center" w:pos="4153"/>
        <w:tab w:val="right" w:pos="8306"/>
      </w:tabs>
      <w:jc w:val="center"/>
    </w:pPr>
    <w:rPr>
      <w:sz w:val="18"/>
      <w:szCs w:val="18"/>
    </w:rPr>
  </w:style>
  <w:style w:type="paragraph" w:styleId="6">
    <w:name w:val="HTML Preformatted"/>
    <w:basedOn w:val="1"/>
    <w:link w:val="15"/>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sz w:val="24"/>
      <w:szCs w:val="24"/>
    </w:rPr>
  </w:style>
  <w:style w:type="paragraph" w:styleId="7">
    <w:name w:val="Normal (Web)"/>
    <w:basedOn w:val="1"/>
    <w:qFormat/>
    <w:uiPriority w:val="0"/>
    <w:pPr>
      <w:spacing w:beforeAutospacing="1" w:after="0" w:afterAutospacing="1"/>
    </w:pPr>
    <w:rPr>
      <w:rFonts w:cs="Times New Roman"/>
      <w:sz w:val="24"/>
    </w:rPr>
  </w:style>
  <w:style w:type="table" w:styleId="9">
    <w:name w:val="Table Grid"/>
    <w:basedOn w:val="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qFormat/>
    <w:uiPriority w:val="99"/>
    <w:rPr>
      <w:color w:val="0563C1"/>
      <w:u w:val="single"/>
    </w:rPr>
  </w:style>
  <w:style w:type="paragraph" w:customStyle="1" w:styleId="12">
    <w:name w:val="样式 首行缩进:  2 字符2"/>
    <w:basedOn w:val="1"/>
    <w:qFormat/>
    <w:uiPriority w:val="99"/>
    <w:pPr>
      <w:spacing w:line="240" w:lineRule="atLeast"/>
    </w:pPr>
    <w:rPr>
      <w:szCs w:val="20"/>
    </w:rPr>
  </w:style>
  <w:style w:type="character" w:customStyle="1" w:styleId="13">
    <w:name w:val="页眉 字符"/>
    <w:basedOn w:val="10"/>
    <w:link w:val="5"/>
    <w:autoRedefine/>
    <w:qFormat/>
    <w:uiPriority w:val="99"/>
    <w:rPr>
      <w:sz w:val="18"/>
      <w:szCs w:val="18"/>
    </w:rPr>
  </w:style>
  <w:style w:type="character" w:customStyle="1" w:styleId="14">
    <w:name w:val="页脚 字符"/>
    <w:basedOn w:val="10"/>
    <w:link w:val="4"/>
    <w:autoRedefine/>
    <w:qFormat/>
    <w:uiPriority w:val="99"/>
    <w:rPr>
      <w:sz w:val="18"/>
      <w:szCs w:val="18"/>
    </w:rPr>
  </w:style>
  <w:style w:type="character" w:customStyle="1" w:styleId="15">
    <w:name w:val="HTML 预设格式 字符"/>
    <w:basedOn w:val="10"/>
    <w:link w:val="6"/>
    <w:autoRedefine/>
    <w:qFormat/>
    <w:uiPriority w:val="99"/>
    <w:rPr>
      <w:rFonts w:ascii="宋体" w:hAnsi="宋体" w:eastAsia="宋体" w:cs="宋体"/>
      <w:kern w:val="0"/>
      <w:sz w:val="24"/>
      <w:szCs w:val="24"/>
    </w:rPr>
  </w:style>
  <w:style w:type="paragraph" w:styleId="16">
    <w:name w:val="List Paragraph"/>
    <w:basedOn w:val="1"/>
    <w:autoRedefine/>
    <w:qFormat/>
    <w:uiPriority w:val="34"/>
    <w:pPr>
      <w:ind w:firstLine="420" w:firstLineChars="200"/>
    </w:pPr>
  </w:style>
  <w:style w:type="table" w:customStyle="1" w:styleId="17">
    <w:name w:val="网格型1"/>
    <w:basedOn w:val="8"/>
    <w:autoRedefine/>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Body text|1"/>
    <w:basedOn w:val="1"/>
    <w:autoRedefine/>
    <w:qFormat/>
    <w:uiPriority w:val="0"/>
    <w:pPr>
      <w:spacing w:line="389" w:lineRule="auto"/>
      <w:ind w:firstLine="400"/>
    </w:pPr>
    <w:rPr>
      <w:rFonts w:ascii="宋体" w:hAnsi="宋体" w:eastAsia="宋体"/>
      <w:sz w:val="28"/>
      <w:szCs w:val="28"/>
      <w:lang w:val="zh-TW" w:eastAsia="zh-TW" w:bidi="zh-TW"/>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customStyle="1" w:styleId="20">
    <w:name w:val="Body text|2"/>
    <w:basedOn w:val="1"/>
    <w:autoRedefine/>
    <w:qFormat/>
    <w:uiPriority w:val="0"/>
    <w:pPr>
      <w:spacing w:after="240" w:line="517" w:lineRule="exact"/>
      <w:ind w:firstLine="400"/>
    </w:pPr>
    <w:rPr>
      <w:rFonts w:ascii="宋体" w:hAnsi="宋体" w:eastAsia="宋体" w:cs="宋体"/>
      <w:sz w:val="32"/>
      <w:szCs w:val="3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DD1DBD-7D32-4517-BED0-626EB9DB9D50}">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907</Words>
  <Characters>1021</Characters>
  <Lines>18</Lines>
  <Paragraphs>5</Paragraphs>
  <TotalTime>21</TotalTime>
  <ScaleCrop>false</ScaleCrop>
  <LinksUpToDate>false</LinksUpToDate>
  <CharactersWithSpaces>1034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2020-10-09T05:14:00Z</dcterms:created>
  <dc:creator>ee</dc:creator>
  <cp:lastModifiedBy>Rencontrer</cp:lastModifiedBy>
  <cp:lastPrinted>2021-03-19T09:31:00Z</cp:lastPrinted>
  <dcterms:modified xsi:type="dcterms:W3CDTF">2024-10-22T08:43:54Z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C6AC7D747FE8465592B99773C87974FF_13</vt:lpwstr>
  </property>
</Properties>
</file>